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82" w:rsidRDefault="00111282" w:rsidP="00111282">
      <w:pPr>
        <w:pStyle w:val="a5"/>
        <w:spacing w:line="460" w:lineRule="exact"/>
        <w:ind w:firstLineChars="700" w:firstLine="3092"/>
        <w:rPr>
          <w:b/>
          <w:sz w:val="44"/>
          <w:szCs w:val="44"/>
        </w:rPr>
      </w:pPr>
    </w:p>
    <w:p w:rsidR="00111282" w:rsidRDefault="00E56795" w:rsidP="00111282">
      <w:pPr>
        <w:pStyle w:val="a5"/>
        <w:spacing w:line="460" w:lineRule="exact"/>
        <w:ind w:firstLineChars="700" w:firstLine="3092"/>
        <w:rPr>
          <w:b/>
          <w:sz w:val="44"/>
          <w:szCs w:val="44"/>
        </w:rPr>
      </w:pPr>
      <w:r w:rsidRPr="007758DB">
        <w:rPr>
          <w:rFonts w:hint="eastAsia"/>
          <w:b/>
          <w:sz w:val="44"/>
          <w:szCs w:val="44"/>
        </w:rPr>
        <w:t>益阳职业技术学院</w:t>
      </w:r>
    </w:p>
    <w:p w:rsidR="00E56795" w:rsidRPr="007758DB" w:rsidRDefault="00187E8E" w:rsidP="00111282">
      <w:pPr>
        <w:pStyle w:val="a5"/>
        <w:spacing w:line="460" w:lineRule="exact"/>
        <w:ind w:firstLineChars="550" w:firstLine="2429"/>
        <w:rPr>
          <w:b/>
          <w:sz w:val="44"/>
          <w:szCs w:val="44"/>
        </w:rPr>
      </w:pPr>
      <w:r>
        <w:rPr>
          <w:rFonts w:hint="eastAsia"/>
          <w:b/>
          <w:sz w:val="44"/>
          <w:szCs w:val="44"/>
        </w:rPr>
        <w:t>2019年</w:t>
      </w:r>
      <w:r w:rsidR="00267219">
        <w:rPr>
          <w:rFonts w:hint="eastAsia"/>
          <w:b/>
          <w:sz w:val="44"/>
          <w:szCs w:val="44"/>
        </w:rPr>
        <w:t>7月</w:t>
      </w:r>
      <w:r w:rsidR="00111282">
        <w:rPr>
          <w:rFonts w:hint="eastAsia"/>
          <w:b/>
          <w:sz w:val="44"/>
          <w:szCs w:val="44"/>
        </w:rPr>
        <w:t>26日</w:t>
      </w:r>
      <w:r w:rsidR="00E56795" w:rsidRPr="007758DB">
        <w:rPr>
          <w:rFonts w:hint="eastAsia"/>
          <w:b/>
          <w:sz w:val="44"/>
          <w:szCs w:val="44"/>
        </w:rPr>
        <w:t>招聘</w:t>
      </w:r>
      <w:r w:rsidR="007413C4" w:rsidRPr="007758DB">
        <w:rPr>
          <w:rFonts w:hint="eastAsia"/>
          <w:b/>
          <w:sz w:val="44"/>
          <w:szCs w:val="44"/>
        </w:rPr>
        <w:t>公告</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益阳职业技术学院是经湖南省人民政府批准、教育部备案的全日制公办高校，是教育部人才培养工作水平评估"优秀"学校。</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学院座落在湖南省美丽的银城益阳市，位于长常高速公路益阳市迎风桥高速公路进出口处，距省会长沙40分钟车程，长石铁路、洛湛铁路、319国道与204省道在此交汇，交通十分便利。</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学院设有汽车工程系、</w:t>
      </w:r>
      <w:r w:rsidR="00E05E54">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sidR="00E05E54">
        <w:rPr>
          <w:rFonts w:asciiTheme="minorEastAsia" w:hAnsiTheme="minorEastAsia" w:cs="Times New Roman" w:hint="eastAsia"/>
          <w:color w:val="333333"/>
          <w:kern w:val="0"/>
          <w:sz w:val="28"/>
          <w:szCs w:val="28"/>
        </w:rPr>
        <w:t>机电</w:t>
      </w:r>
      <w:r w:rsidRPr="00285FBF">
        <w:rPr>
          <w:rFonts w:asciiTheme="minorEastAsia" w:hAnsiTheme="minorEastAsia" w:cs="Times New Roman"/>
          <w:color w:val="333333"/>
          <w:kern w:val="0"/>
          <w:sz w:val="28"/>
          <w:szCs w:val="28"/>
        </w:rPr>
        <w:t>工程系、经济管理系、生物与信息工程系、</w:t>
      </w:r>
      <w:r w:rsidR="00135132">
        <w:rPr>
          <w:rFonts w:asciiTheme="minorEastAsia" w:hAnsiTheme="minorEastAsia" w:cs="Times New Roman" w:hint="eastAsia"/>
          <w:color w:val="333333"/>
          <w:kern w:val="0"/>
          <w:sz w:val="28"/>
          <w:szCs w:val="28"/>
        </w:rPr>
        <w:t>现代商务系、</w:t>
      </w:r>
      <w:r w:rsidR="00E05E54">
        <w:rPr>
          <w:rFonts w:asciiTheme="minorEastAsia" w:hAnsiTheme="minorEastAsia" w:cs="Times New Roman" w:hint="eastAsia"/>
          <w:color w:val="333333"/>
          <w:kern w:val="0"/>
          <w:sz w:val="28"/>
          <w:szCs w:val="28"/>
        </w:rPr>
        <w:t>中南电商学院</w:t>
      </w:r>
      <w:r w:rsidRPr="00285FBF">
        <w:rPr>
          <w:rFonts w:asciiTheme="minorEastAsia" w:hAnsiTheme="minorEastAsia" w:cs="Times New Roman"/>
          <w:color w:val="333333"/>
          <w:kern w:val="0"/>
          <w:sz w:val="28"/>
          <w:szCs w:val="28"/>
        </w:rPr>
        <w:t>、</w:t>
      </w:r>
      <w:r w:rsidR="00E05E54">
        <w:rPr>
          <w:rFonts w:asciiTheme="minorEastAsia" w:hAnsiTheme="minorEastAsia" w:cs="Times New Roman" w:hint="eastAsia"/>
          <w:color w:val="333333"/>
          <w:kern w:val="0"/>
          <w:sz w:val="28"/>
          <w:szCs w:val="28"/>
        </w:rPr>
        <w:t>思政</w:t>
      </w:r>
      <w:r w:rsidR="00135132">
        <w:rPr>
          <w:rFonts w:asciiTheme="minorEastAsia" w:hAnsiTheme="minorEastAsia" w:cs="Times New Roman" w:hint="eastAsia"/>
          <w:color w:val="333333"/>
          <w:kern w:val="0"/>
          <w:sz w:val="28"/>
          <w:szCs w:val="28"/>
        </w:rPr>
        <w:t>教育</w:t>
      </w:r>
      <w:r w:rsidR="00E05E54">
        <w:rPr>
          <w:rFonts w:asciiTheme="minorEastAsia" w:hAnsiTheme="minorEastAsia" w:cs="Times New Roman" w:hint="eastAsia"/>
          <w:color w:val="333333"/>
          <w:kern w:val="0"/>
          <w:sz w:val="28"/>
          <w:szCs w:val="28"/>
        </w:rPr>
        <w:t>与</w:t>
      </w:r>
      <w:r w:rsidR="00135132">
        <w:rPr>
          <w:rFonts w:asciiTheme="minorEastAsia" w:hAnsiTheme="minorEastAsia" w:cs="Times New Roman" w:hint="eastAsia"/>
          <w:color w:val="333333"/>
          <w:kern w:val="0"/>
          <w:sz w:val="28"/>
          <w:szCs w:val="28"/>
        </w:rPr>
        <w:t>公共</w:t>
      </w:r>
      <w:r w:rsidRPr="00285FBF">
        <w:rPr>
          <w:rFonts w:asciiTheme="minorEastAsia" w:hAnsiTheme="minorEastAsia" w:cs="Times New Roman"/>
          <w:color w:val="333333"/>
          <w:kern w:val="0"/>
          <w:sz w:val="28"/>
          <w:szCs w:val="28"/>
        </w:rPr>
        <w:t>课部、培训中心等教学单位。</w:t>
      </w:r>
    </w:p>
    <w:p w:rsidR="001D32FA" w:rsidRDefault="00E973A5" w:rsidP="001D32FA">
      <w:pPr>
        <w:pStyle w:val="a5"/>
        <w:spacing w:before="0" w:beforeAutospacing="0" w:after="0" w:afterAutospacing="0" w:line="240" w:lineRule="atLeast"/>
        <w:ind w:firstLineChars="200" w:firstLine="560"/>
        <w:rPr>
          <w:rFonts w:ascii="Times New Roman" w:hAnsi="Times New Roman" w:cs="Times New Roman"/>
          <w:color w:val="333333"/>
          <w:szCs w:val="21"/>
        </w:rPr>
      </w:pPr>
      <w:r w:rsidRPr="00285FBF">
        <w:rPr>
          <w:rFonts w:asciiTheme="minorEastAsia" w:eastAsiaTheme="minorEastAsia" w:hAnsiTheme="minorEastAsia" w:cs="Times New Roman"/>
          <w:color w:val="333333"/>
          <w:sz w:val="28"/>
          <w:szCs w:val="28"/>
        </w:rPr>
        <w:t>因学院事业发展需要，现面向社会公开招聘</w:t>
      </w:r>
      <w:r w:rsidR="00E05E54">
        <w:rPr>
          <w:rFonts w:asciiTheme="minorEastAsia" w:eastAsiaTheme="minorEastAsia" w:hAnsiTheme="minorEastAsia" w:cs="Times New Roman" w:hint="eastAsia"/>
          <w:color w:val="333333"/>
          <w:sz w:val="28"/>
          <w:szCs w:val="28"/>
        </w:rPr>
        <w:t>以下</w:t>
      </w:r>
      <w:r w:rsidRPr="00285FBF">
        <w:rPr>
          <w:rFonts w:asciiTheme="minorEastAsia" w:eastAsiaTheme="minorEastAsia" w:hAnsiTheme="minorEastAsia" w:cs="Times New Roman"/>
          <w:color w:val="333333"/>
          <w:sz w:val="28"/>
          <w:szCs w:val="28"/>
        </w:rPr>
        <w:t>人才</w:t>
      </w:r>
      <w:r w:rsidR="00DB3F0B">
        <w:rPr>
          <w:rFonts w:ascii="Times New Roman" w:hAnsi="Times New Roman" w:cs="Times New Roman" w:hint="eastAsia"/>
          <w:color w:val="333333"/>
          <w:szCs w:val="21"/>
        </w:rPr>
        <w:t>。</w:t>
      </w:r>
    </w:p>
    <w:p w:rsidR="00E973A5" w:rsidRDefault="00DB3F0B" w:rsidP="001D32FA">
      <w:pPr>
        <w:pStyle w:val="a5"/>
        <w:spacing w:before="0" w:beforeAutospacing="0" w:after="0" w:afterAutospacing="0" w:line="240" w:lineRule="atLeast"/>
        <w:ind w:firstLineChars="200" w:firstLine="480"/>
        <w:rPr>
          <w:rFonts w:ascii="Times New Roman" w:hAnsi="Times New Roman" w:cs="Times New Roman"/>
          <w:color w:val="333333"/>
          <w:szCs w:val="21"/>
        </w:rPr>
      </w:pPr>
      <w:r>
        <w:rPr>
          <w:rFonts w:ascii="Times New Roman" w:hAnsi="Times New Roman" w:cs="Times New Roman" w:hint="eastAsia"/>
          <w:color w:val="333333"/>
          <w:szCs w:val="21"/>
        </w:rPr>
        <w:t>现将有关事项公告如下：</w:t>
      </w:r>
    </w:p>
    <w:p w:rsidR="00E55993" w:rsidRDefault="00E55993" w:rsidP="001D32FA">
      <w:pPr>
        <w:pStyle w:val="a5"/>
        <w:spacing w:before="0" w:beforeAutospacing="0" w:after="0" w:afterAutospacing="0" w:line="240" w:lineRule="atLeast"/>
        <w:ind w:firstLineChars="200" w:firstLine="480"/>
        <w:rPr>
          <w:rFonts w:ascii="Times New Roman" w:hAnsi="Times New Roman" w:cs="Times New Roman"/>
          <w:color w:val="333333"/>
          <w:szCs w:val="21"/>
        </w:rPr>
      </w:pPr>
    </w:p>
    <w:p w:rsidR="00E973A5" w:rsidRDefault="00E973A5" w:rsidP="00E973A5">
      <w:pPr>
        <w:pStyle w:val="a5"/>
        <w:numPr>
          <w:ilvl w:val="0"/>
          <w:numId w:val="1"/>
        </w:numPr>
        <w:spacing w:before="0" w:beforeAutospacing="0" w:after="0" w:afterAutospacing="0" w:line="240" w:lineRule="atLeast"/>
        <w:rPr>
          <w:rFonts w:ascii="Times New Roman" w:hAnsi="Times New Roman" w:cs="Times New Roman"/>
          <w:color w:val="333333"/>
          <w:szCs w:val="21"/>
        </w:rPr>
      </w:pPr>
      <w:r>
        <w:rPr>
          <w:rFonts w:ascii="Times New Roman" w:hAnsi="Times New Roman" w:cs="Times New Roman" w:hint="eastAsia"/>
          <w:color w:val="333333"/>
          <w:szCs w:val="21"/>
        </w:rPr>
        <w:t>招聘计划</w:t>
      </w:r>
    </w:p>
    <w:p w:rsidR="00E55993" w:rsidRDefault="00E55993" w:rsidP="00E55993">
      <w:pPr>
        <w:pStyle w:val="a5"/>
        <w:spacing w:before="0" w:beforeAutospacing="0" w:after="0" w:afterAutospacing="0" w:line="240" w:lineRule="atLeast"/>
        <w:ind w:left="1200"/>
        <w:rPr>
          <w:rFonts w:ascii="Times New Roman" w:hAnsi="Times New Roman" w:cs="Times New Roman"/>
          <w:color w:val="333333"/>
          <w:szCs w:val="21"/>
        </w:rPr>
      </w:pPr>
    </w:p>
    <w:tbl>
      <w:tblPr>
        <w:tblW w:w="9067" w:type="dxa"/>
        <w:tblCellSpacing w:w="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0"/>
        <w:gridCol w:w="849"/>
        <w:gridCol w:w="852"/>
        <w:gridCol w:w="6236"/>
      </w:tblGrid>
      <w:tr w:rsidR="00C928B7" w:rsidRPr="00285FBF" w:rsidTr="00C928B7">
        <w:trPr>
          <w:trHeight w:val="549"/>
          <w:tblCellSpacing w:w="0" w:type="dxa"/>
        </w:trPr>
        <w:tc>
          <w:tcPr>
            <w:tcW w:w="623" w:type="pct"/>
            <w:tcMar>
              <w:top w:w="75" w:type="dxa"/>
              <w:left w:w="75" w:type="dxa"/>
              <w:bottom w:w="75" w:type="dxa"/>
              <w:right w:w="75" w:type="dxa"/>
            </w:tcMar>
            <w:vAlign w:val="center"/>
            <w:hideMark/>
          </w:tcPr>
          <w:p w:rsidR="00487B42" w:rsidRPr="00DB3F0B" w:rsidRDefault="00487B42" w:rsidP="00C928B7">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专业</w:t>
            </w:r>
          </w:p>
        </w:tc>
        <w:tc>
          <w:tcPr>
            <w:tcW w:w="468" w:type="pct"/>
            <w:tcMar>
              <w:top w:w="75" w:type="dxa"/>
              <w:left w:w="75" w:type="dxa"/>
              <w:bottom w:w="75" w:type="dxa"/>
              <w:right w:w="75" w:type="dxa"/>
            </w:tcMar>
            <w:vAlign w:val="center"/>
            <w:hideMark/>
          </w:tcPr>
          <w:p w:rsidR="00487B42" w:rsidRPr="00DB3F0B" w:rsidRDefault="00487B42" w:rsidP="00C928B7">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岗位</w:t>
            </w:r>
          </w:p>
        </w:tc>
        <w:tc>
          <w:tcPr>
            <w:tcW w:w="470" w:type="pct"/>
            <w:tcMar>
              <w:top w:w="75" w:type="dxa"/>
              <w:left w:w="75" w:type="dxa"/>
              <w:bottom w:w="75" w:type="dxa"/>
              <w:right w:w="75" w:type="dxa"/>
            </w:tcMar>
            <w:vAlign w:val="center"/>
          </w:tcPr>
          <w:p w:rsidR="00487B42" w:rsidRDefault="00487B42" w:rsidP="00C928B7">
            <w:pPr>
              <w:widowControl/>
              <w:spacing w:line="480" w:lineRule="atLeast"/>
              <w:jc w:val="center"/>
              <w:textAlignment w:val="center"/>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职数</w:t>
            </w:r>
          </w:p>
        </w:tc>
        <w:tc>
          <w:tcPr>
            <w:tcW w:w="3439" w:type="pct"/>
            <w:tcMar>
              <w:top w:w="75" w:type="dxa"/>
              <w:left w:w="75" w:type="dxa"/>
              <w:bottom w:w="75" w:type="dxa"/>
              <w:right w:w="75" w:type="dxa"/>
            </w:tcMar>
            <w:vAlign w:val="center"/>
            <w:hideMark/>
          </w:tcPr>
          <w:p w:rsidR="00487B42" w:rsidRPr="00C928B7" w:rsidRDefault="00487B42" w:rsidP="00C928B7">
            <w:pPr>
              <w:widowControl/>
              <w:spacing w:line="480" w:lineRule="atLeast"/>
              <w:jc w:val="center"/>
              <w:textAlignment w:val="center"/>
              <w:rPr>
                <w:rFonts w:asciiTheme="minorEastAsia" w:hAnsiTheme="minorEastAsia" w:cs="Times New Roman"/>
                <w:color w:val="333333"/>
                <w:kern w:val="0"/>
                <w:sz w:val="28"/>
                <w:szCs w:val="28"/>
              </w:rPr>
            </w:pPr>
            <w:r w:rsidRPr="00C928B7">
              <w:rPr>
                <w:rFonts w:asciiTheme="minorEastAsia" w:hAnsiTheme="minorEastAsia" w:cs="Times New Roman"/>
                <w:b/>
                <w:bCs/>
                <w:color w:val="333333"/>
                <w:kern w:val="0"/>
                <w:sz w:val="28"/>
                <w:szCs w:val="28"/>
              </w:rPr>
              <w:t>招聘</w:t>
            </w:r>
            <w:r w:rsidRPr="00C928B7">
              <w:rPr>
                <w:rFonts w:asciiTheme="minorEastAsia" w:hAnsiTheme="minorEastAsia" w:cs="Times New Roman" w:hint="eastAsia"/>
                <w:b/>
                <w:bCs/>
                <w:color w:val="333333"/>
                <w:kern w:val="0"/>
                <w:sz w:val="28"/>
                <w:szCs w:val="28"/>
              </w:rPr>
              <w:t>要求</w:t>
            </w:r>
          </w:p>
        </w:tc>
      </w:tr>
      <w:tr w:rsidR="00C928B7" w:rsidRPr="00285FBF" w:rsidTr="00C928B7">
        <w:trPr>
          <w:trHeight w:val="405"/>
          <w:tblCellSpacing w:w="0" w:type="dxa"/>
        </w:trPr>
        <w:tc>
          <w:tcPr>
            <w:tcW w:w="623" w:type="pct"/>
            <w:tcMar>
              <w:top w:w="75" w:type="dxa"/>
              <w:left w:w="75" w:type="dxa"/>
              <w:bottom w:w="75" w:type="dxa"/>
              <w:right w:w="75" w:type="dxa"/>
            </w:tcMar>
            <w:vAlign w:val="center"/>
            <w:hideMark/>
          </w:tcPr>
          <w:p w:rsidR="00487B42" w:rsidRPr="000304B6" w:rsidRDefault="00487B42" w:rsidP="00A85F8A">
            <w:pPr>
              <w:widowControl/>
              <w:spacing w:line="480" w:lineRule="atLeast"/>
              <w:jc w:val="center"/>
              <w:textAlignment w:val="center"/>
              <w:rPr>
                <w:rFonts w:asciiTheme="minorEastAsia" w:hAnsiTheme="minorEastAsia" w:cs="Times New Roman"/>
                <w:color w:val="333333"/>
                <w:kern w:val="0"/>
                <w:sz w:val="24"/>
                <w:szCs w:val="24"/>
              </w:rPr>
            </w:pPr>
            <w:r w:rsidRPr="007C4583">
              <w:rPr>
                <w:rFonts w:ascii="仿宋" w:eastAsia="仿宋" w:hAnsi="仿宋" w:hint="eastAsia"/>
                <w:sz w:val="24"/>
                <w:szCs w:val="24"/>
              </w:rPr>
              <w:t>电商运营</w:t>
            </w:r>
          </w:p>
        </w:tc>
        <w:tc>
          <w:tcPr>
            <w:tcW w:w="468" w:type="pct"/>
            <w:tcMar>
              <w:top w:w="75" w:type="dxa"/>
              <w:left w:w="75" w:type="dxa"/>
              <w:bottom w:w="75" w:type="dxa"/>
              <w:right w:w="75" w:type="dxa"/>
            </w:tcMar>
            <w:vAlign w:val="center"/>
            <w:hideMark/>
          </w:tcPr>
          <w:p w:rsidR="00487B42" w:rsidRPr="007C4583" w:rsidRDefault="00487B42" w:rsidP="00456E7C">
            <w:pPr>
              <w:jc w:val="center"/>
              <w:rPr>
                <w:rFonts w:ascii="仿宋" w:eastAsia="仿宋" w:hAnsi="仿宋"/>
                <w:sz w:val="24"/>
                <w:szCs w:val="24"/>
              </w:rPr>
            </w:pPr>
            <w:r w:rsidRPr="007C4583">
              <w:rPr>
                <w:rFonts w:ascii="仿宋" w:eastAsia="仿宋" w:hAnsi="仿宋" w:hint="eastAsia"/>
                <w:sz w:val="24"/>
                <w:szCs w:val="24"/>
              </w:rPr>
              <w:t>电子商务教师</w:t>
            </w:r>
          </w:p>
        </w:tc>
        <w:tc>
          <w:tcPr>
            <w:tcW w:w="470" w:type="pct"/>
            <w:tcMar>
              <w:top w:w="75" w:type="dxa"/>
              <w:left w:w="75" w:type="dxa"/>
              <w:bottom w:w="75" w:type="dxa"/>
              <w:right w:w="75" w:type="dxa"/>
            </w:tcMar>
            <w:vAlign w:val="center"/>
          </w:tcPr>
          <w:p w:rsidR="00487B42" w:rsidRDefault="00487B42"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2</w:t>
            </w:r>
          </w:p>
        </w:tc>
        <w:tc>
          <w:tcPr>
            <w:tcW w:w="3439" w:type="pct"/>
            <w:tcMar>
              <w:top w:w="75" w:type="dxa"/>
              <w:left w:w="75" w:type="dxa"/>
              <w:bottom w:w="75" w:type="dxa"/>
              <w:right w:w="75" w:type="dxa"/>
            </w:tcMar>
            <w:vAlign w:val="center"/>
            <w:hideMark/>
          </w:tcPr>
          <w:p w:rsidR="00487B42" w:rsidRPr="007C4583" w:rsidRDefault="00487B42" w:rsidP="00487B42">
            <w:pPr>
              <w:rPr>
                <w:rFonts w:ascii="仿宋" w:eastAsia="仿宋" w:hAnsi="仿宋"/>
                <w:sz w:val="24"/>
                <w:szCs w:val="24"/>
              </w:rPr>
            </w:pPr>
            <w:r w:rsidRPr="007C4583">
              <w:rPr>
                <w:rFonts w:ascii="仿宋" w:eastAsia="仿宋" w:hAnsi="仿宋"/>
                <w:sz w:val="24"/>
                <w:szCs w:val="24"/>
              </w:rPr>
              <w:t>1.硕士研究生，</w:t>
            </w:r>
            <w:r>
              <w:rPr>
                <w:rFonts w:ascii="仿宋" w:eastAsia="仿宋" w:hAnsi="仿宋" w:hint="eastAsia"/>
                <w:sz w:val="24"/>
                <w:szCs w:val="24"/>
              </w:rPr>
              <w:t>35岁以下。高级工程师或有深厚的企业背景者可适当降低</w:t>
            </w:r>
            <w:r w:rsidRPr="007C4583">
              <w:rPr>
                <w:rFonts w:ascii="仿宋" w:eastAsia="仿宋" w:hAnsi="仿宋"/>
                <w:sz w:val="24"/>
                <w:szCs w:val="24"/>
              </w:rPr>
              <w:t>条</w:t>
            </w:r>
            <w:r>
              <w:rPr>
                <w:rFonts w:ascii="仿宋" w:eastAsia="仿宋" w:hAnsi="仿宋" w:hint="eastAsia"/>
                <w:sz w:val="24"/>
                <w:szCs w:val="24"/>
              </w:rPr>
              <w:t>学历或年龄要求</w:t>
            </w:r>
            <w:r w:rsidRPr="007C4583">
              <w:rPr>
                <w:rFonts w:ascii="仿宋" w:eastAsia="仿宋" w:hAnsi="仿宋"/>
                <w:sz w:val="24"/>
                <w:szCs w:val="24"/>
              </w:rPr>
              <w:t>；</w:t>
            </w:r>
          </w:p>
          <w:p w:rsidR="00487B42" w:rsidRPr="007C4583" w:rsidRDefault="00487B42" w:rsidP="00487B42">
            <w:pPr>
              <w:rPr>
                <w:rFonts w:ascii="仿宋" w:eastAsia="仿宋" w:hAnsi="仿宋"/>
                <w:sz w:val="24"/>
                <w:szCs w:val="24"/>
              </w:rPr>
            </w:pPr>
            <w:r w:rsidRPr="007C4583">
              <w:rPr>
                <w:rFonts w:ascii="仿宋" w:eastAsia="仿宋" w:hAnsi="仿宋"/>
                <w:sz w:val="24"/>
                <w:szCs w:val="24"/>
              </w:rPr>
              <w:t>2.熟悉掌握</w:t>
            </w:r>
            <w:r>
              <w:rPr>
                <w:rFonts w:ascii="仿宋" w:eastAsia="仿宋" w:hAnsi="仿宋" w:hint="eastAsia"/>
                <w:sz w:val="24"/>
                <w:szCs w:val="24"/>
              </w:rPr>
              <w:t>各大电子商务平台的运作流程，掌握</w:t>
            </w:r>
            <w:r w:rsidRPr="007C4583">
              <w:rPr>
                <w:rFonts w:ascii="仿宋" w:eastAsia="仿宋" w:hAnsi="仿宋"/>
                <w:sz w:val="24"/>
                <w:szCs w:val="24"/>
              </w:rPr>
              <w:t>本专业知识，完成专业课程的教学；</w:t>
            </w:r>
          </w:p>
          <w:p w:rsidR="00487B42" w:rsidRPr="007C4583" w:rsidRDefault="00487B42" w:rsidP="00487B42">
            <w:pPr>
              <w:rPr>
                <w:rFonts w:ascii="仿宋" w:eastAsia="仿宋" w:hAnsi="仿宋"/>
                <w:sz w:val="24"/>
                <w:szCs w:val="24"/>
              </w:rPr>
            </w:pPr>
            <w:r w:rsidRPr="007C4583">
              <w:rPr>
                <w:rFonts w:ascii="仿宋" w:eastAsia="仿宋" w:hAnsi="仿宋"/>
                <w:sz w:val="24"/>
                <w:szCs w:val="24"/>
              </w:rPr>
              <w:t>3.对学生的专业实践和技能大赛进行指导；</w:t>
            </w:r>
          </w:p>
          <w:p w:rsidR="00487B42" w:rsidRPr="007C4583" w:rsidRDefault="00487B42" w:rsidP="00487B42">
            <w:pPr>
              <w:rPr>
                <w:rFonts w:ascii="仿宋" w:eastAsia="仿宋" w:hAnsi="仿宋"/>
                <w:sz w:val="24"/>
                <w:szCs w:val="24"/>
              </w:rPr>
            </w:pPr>
            <w:r w:rsidRPr="007C4583">
              <w:rPr>
                <w:rFonts w:ascii="仿宋" w:eastAsia="仿宋" w:hAnsi="仿宋"/>
                <w:sz w:val="24"/>
                <w:szCs w:val="24"/>
              </w:rPr>
              <w:t>4.</w:t>
            </w:r>
            <w:r w:rsidRPr="007C4583">
              <w:rPr>
                <w:rFonts w:ascii="仿宋" w:eastAsia="仿宋" w:hAnsi="仿宋" w:hint="eastAsia"/>
                <w:sz w:val="24"/>
                <w:szCs w:val="24"/>
              </w:rPr>
              <w:t>熟悉数据处理与分析</w:t>
            </w:r>
            <w:r>
              <w:rPr>
                <w:rFonts w:ascii="仿宋" w:eastAsia="仿宋" w:hAnsi="仿宋" w:hint="eastAsia"/>
                <w:sz w:val="24"/>
                <w:szCs w:val="24"/>
              </w:rPr>
              <w:t>；</w:t>
            </w:r>
          </w:p>
          <w:p w:rsidR="00487B42" w:rsidRDefault="00487B42" w:rsidP="00487B42">
            <w:pPr>
              <w:rPr>
                <w:rFonts w:ascii="仿宋" w:eastAsia="仿宋" w:hAnsi="仿宋"/>
                <w:sz w:val="24"/>
                <w:szCs w:val="24"/>
              </w:rPr>
            </w:pPr>
            <w:r>
              <w:rPr>
                <w:rFonts w:ascii="仿宋" w:eastAsia="仿宋" w:hAnsi="仿宋" w:hint="eastAsia"/>
                <w:sz w:val="24"/>
                <w:szCs w:val="24"/>
              </w:rPr>
              <w:t>5.</w:t>
            </w:r>
            <w:r w:rsidRPr="007C4583">
              <w:rPr>
                <w:rFonts w:ascii="仿宋" w:eastAsia="仿宋" w:hAnsi="仿宋"/>
                <w:sz w:val="24"/>
                <w:szCs w:val="24"/>
              </w:rPr>
              <w:t>普通话标准，有责任心及敬业精神；</w:t>
            </w:r>
          </w:p>
          <w:p w:rsidR="00487B42" w:rsidRPr="00487B42" w:rsidRDefault="00487B42" w:rsidP="00487B42">
            <w:pPr>
              <w:rPr>
                <w:rFonts w:ascii="仿宋" w:eastAsia="仿宋" w:hAnsi="仿宋"/>
                <w:sz w:val="24"/>
                <w:szCs w:val="24"/>
              </w:rPr>
            </w:pPr>
            <w:r>
              <w:rPr>
                <w:rFonts w:ascii="仿宋" w:eastAsia="仿宋" w:hAnsi="仿宋" w:hint="eastAsia"/>
                <w:sz w:val="24"/>
                <w:szCs w:val="24"/>
              </w:rPr>
              <w:t>6</w:t>
            </w:r>
            <w:r w:rsidRPr="007C4583">
              <w:rPr>
                <w:rFonts w:ascii="仿宋" w:eastAsia="仿宋" w:hAnsi="仿宋"/>
                <w:sz w:val="24"/>
                <w:szCs w:val="24"/>
              </w:rPr>
              <w:t>.热爱教育事业，能够吃苦耐劳</w:t>
            </w:r>
            <w:r>
              <w:rPr>
                <w:rFonts w:ascii="仿宋" w:eastAsia="仿宋" w:hAnsi="仿宋" w:hint="eastAsia"/>
                <w:sz w:val="24"/>
                <w:szCs w:val="24"/>
              </w:rPr>
              <w:t>。</w:t>
            </w:r>
          </w:p>
        </w:tc>
      </w:tr>
      <w:tr w:rsidR="00C928B7" w:rsidRPr="00285FBF" w:rsidTr="00C928B7">
        <w:trPr>
          <w:trHeight w:val="405"/>
          <w:tblCellSpacing w:w="0" w:type="dxa"/>
        </w:trPr>
        <w:tc>
          <w:tcPr>
            <w:tcW w:w="623" w:type="pct"/>
            <w:tcMar>
              <w:top w:w="75" w:type="dxa"/>
              <w:left w:w="75" w:type="dxa"/>
              <w:bottom w:w="75" w:type="dxa"/>
              <w:right w:w="75" w:type="dxa"/>
            </w:tcMar>
            <w:vAlign w:val="center"/>
            <w:hideMark/>
          </w:tcPr>
          <w:p w:rsidR="00487B42" w:rsidRPr="000304B6" w:rsidRDefault="00487B42" w:rsidP="00267219">
            <w:pPr>
              <w:widowControl/>
              <w:spacing w:line="480" w:lineRule="atLeast"/>
              <w:jc w:val="center"/>
              <w:textAlignment w:val="center"/>
              <w:rPr>
                <w:rFonts w:asciiTheme="minorEastAsia" w:hAnsiTheme="minorEastAsia" w:cs="Times New Roman"/>
                <w:color w:val="333333"/>
                <w:kern w:val="0"/>
                <w:sz w:val="24"/>
                <w:szCs w:val="24"/>
              </w:rPr>
            </w:pPr>
            <w:r>
              <w:rPr>
                <w:rFonts w:ascii="仿宋" w:eastAsia="仿宋" w:hAnsi="仿宋" w:hint="eastAsia"/>
                <w:sz w:val="24"/>
                <w:szCs w:val="24"/>
              </w:rPr>
              <w:t>计算机网络、计算机应用</w:t>
            </w:r>
          </w:p>
        </w:tc>
        <w:tc>
          <w:tcPr>
            <w:tcW w:w="468" w:type="pct"/>
            <w:tcMar>
              <w:top w:w="75" w:type="dxa"/>
              <w:left w:w="75" w:type="dxa"/>
              <w:bottom w:w="75" w:type="dxa"/>
              <w:right w:w="75" w:type="dxa"/>
            </w:tcMar>
            <w:vAlign w:val="center"/>
            <w:hideMark/>
          </w:tcPr>
          <w:p w:rsidR="00487B42" w:rsidRPr="007C4583" w:rsidRDefault="00487B42" w:rsidP="00456E7C">
            <w:pPr>
              <w:jc w:val="center"/>
              <w:rPr>
                <w:rFonts w:ascii="仿宋" w:eastAsia="仿宋" w:hAnsi="仿宋"/>
                <w:sz w:val="24"/>
                <w:szCs w:val="24"/>
              </w:rPr>
            </w:pPr>
            <w:r>
              <w:rPr>
                <w:rFonts w:ascii="仿宋" w:eastAsia="仿宋" w:hAnsi="仿宋" w:hint="eastAsia"/>
                <w:sz w:val="24"/>
                <w:szCs w:val="24"/>
              </w:rPr>
              <w:t>电子商务技术教师</w:t>
            </w:r>
          </w:p>
        </w:tc>
        <w:tc>
          <w:tcPr>
            <w:tcW w:w="470" w:type="pct"/>
            <w:tcMar>
              <w:top w:w="75" w:type="dxa"/>
              <w:left w:w="75" w:type="dxa"/>
              <w:bottom w:w="75" w:type="dxa"/>
              <w:right w:w="75" w:type="dxa"/>
            </w:tcMar>
            <w:vAlign w:val="center"/>
          </w:tcPr>
          <w:p w:rsidR="00487B42" w:rsidRPr="000304B6" w:rsidRDefault="00487B42"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w:t>
            </w:r>
          </w:p>
        </w:tc>
        <w:tc>
          <w:tcPr>
            <w:tcW w:w="3439" w:type="pct"/>
            <w:tcMar>
              <w:top w:w="75" w:type="dxa"/>
              <w:left w:w="75" w:type="dxa"/>
              <w:bottom w:w="75" w:type="dxa"/>
              <w:right w:w="75" w:type="dxa"/>
            </w:tcMar>
            <w:vAlign w:val="center"/>
            <w:hideMark/>
          </w:tcPr>
          <w:p w:rsidR="00487B42" w:rsidRDefault="00487B42" w:rsidP="00487B42">
            <w:pPr>
              <w:rPr>
                <w:rFonts w:ascii="仿宋" w:eastAsia="仿宋" w:hAnsi="仿宋"/>
                <w:sz w:val="24"/>
                <w:szCs w:val="24"/>
              </w:rPr>
            </w:pPr>
            <w:r>
              <w:rPr>
                <w:rFonts w:ascii="仿宋" w:eastAsia="仿宋" w:hAnsi="仿宋" w:hint="eastAsia"/>
                <w:sz w:val="24"/>
                <w:szCs w:val="24"/>
              </w:rPr>
              <w:t>全日制硕士及以上学历，年龄35以下，有企业工作背景优先，企业高级工程师可适当降低学历或年龄要求。具体能力要求：</w:t>
            </w:r>
          </w:p>
          <w:p w:rsidR="00487B42" w:rsidRDefault="00487B42" w:rsidP="00487B42">
            <w:pPr>
              <w:rPr>
                <w:rFonts w:ascii="仿宋" w:eastAsia="仿宋" w:hAnsi="仿宋"/>
                <w:sz w:val="24"/>
                <w:szCs w:val="24"/>
              </w:rPr>
            </w:pPr>
            <w:r>
              <w:rPr>
                <w:rFonts w:ascii="仿宋" w:eastAsia="仿宋" w:hAnsi="仿宋" w:hint="eastAsia"/>
                <w:sz w:val="24"/>
                <w:szCs w:val="24"/>
              </w:rPr>
              <w:t>1.承担WEB计算机课程的教学；</w:t>
            </w:r>
          </w:p>
          <w:p w:rsidR="00487B42" w:rsidRDefault="00487B42" w:rsidP="00487B42">
            <w:pPr>
              <w:rPr>
                <w:rFonts w:ascii="仿宋" w:eastAsia="仿宋" w:hAnsi="仿宋"/>
                <w:sz w:val="24"/>
                <w:szCs w:val="24"/>
              </w:rPr>
            </w:pPr>
            <w:r>
              <w:rPr>
                <w:rFonts w:ascii="仿宋" w:eastAsia="仿宋" w:hAnsi="仿宋" w:hint="eastAsia"/>
                <w:sz w:val="24"/>
                <w:szCs w:val="24"/>
              </w:rPr>
              <w:t>2.熟悉计算机网络相关知识；</w:t>
            </w:r>
          </w:p>
          <w:p w:rsidR="00487B42" w:rsidRDefault="00487B42" w:rsidP="00487B42">
            <w:pPr>
              <w:rPr>
                <w:rFonts w:ascii="仿宋" w:eastAsia="仿宋" w:hAnsi="仿宋"/>
                <w:sz w:val="24"/>
                <w:szCs w:val="24"/>
              </w:rPr>
            </w:pPr>
            <w:r>
              <w:rPr>
                <w:rFonts w:ascii="仿宋" w:eastAsia="仿宋" w:hAnsi="仿宋" w:hint="eastAsia"/>
                <w:sz w:val="24"/>
                <w:szCs w:val="24"/>
              </w:rPr>
              <w:t>3.熟悉电商网站前端设计及后台系统维护；</w:t>
            </w:r>
          </w:p>
          <w:p w:rsidR="00487B42" w:rsidRDefault="00487B42" w:rsidP="00487B42">
            <w:pPr>
              <w:rPr>
                <w:rFonts w:ascii="仿宋" w:eastAsia="仿宋" w:hAnsi="仿宋"/>
                <w:sz w:val="24"/>
                <w:szCs w:val="24"/>
              </w:rPr>
            </w:pPr>
            <w:r>
              <w:rPr>
                <w:rFonts w:ascii="仿宋" w:eastAsia="仿宋" w:hAnsi="仿宋" w:hint="eastAsia"/>
                <w:sz w:val="24"/>
                <w:szCs w:val="24"/>
              </w:rPr>
              <w:lastRenderedPageBreak/>
              <w:t>4.有企业实际项目开发经验；</w:t>
            </w:r>
          </w:p>
          <w:p w:rsidR="00487B42" w:rsidRPr="00487B42" w:rsidRDefault="00487B42" w:rsidP="00487B42">
            <w:pPr>
              <w:rPr>
                <w:rFonts w:ascii="仿宋" w:eastAsia="仿宋" w:hAnsi="仿宋"/>
                <w:sz w:val="24"/>
                <w:szCs w:val="24"/>
              </w:rPr>
            </w:pPr>
            <w:r>
              <w:rPr>
                <w:rFonts w:ascii="仿宋" w:eastAsia="仿宋" w:hAnsi="仿宋" w:hint="eastAsia"/>
                <w:sz w:val="24"/>
                <w:szCs w:val="24"/>
              </w:rPr>
              <w:t>5.英语语言能力优秀者优先。</w:t>
            </w:r>
          </w:p>
        </w:tc>
      </w:tr>
      <w:tr w:rsidR="00487B42" w:rsidRPr="00285FBF" w:rsidTr="00C928B7">
        <w:trPr>
          <w:trHeight w:val="744"/>
          <w:tblCellSpacing w:w="0" w:type="dxa"/>
        </w:trPr>
        <w:tc>
          <w:tcPr>
            <w:tcW w:w="623" w:type="pct"/>
            <w:tcMar>
              <w:top w:w="75" w:type="dxa"/>
              <w:left w:w="75" w:type="dxa"/>
              <w:bottom w:w="75" w:type="dxa"/>
              <w:right w:w="75" w:type="dxa"/>
            </w:tcMar>
            <w:vAlign w:val="center"/>
            <w:hideMark/>
          </w:tcPr>
          <w:p w:rsidR="00487B42" w:rsidRPr="000304B6" w:rsidRDefault="00487B42" w:rsidP="00267219">
            <w:pPr>
              <w:widowControl/>
              <w:spacing w:line="480" w:lineRule="atLeast"/>
              <w:jc w:val="center"/>
              <w:textAlignment w:val="center"/>
              <w:rPr>
                <w:rFonts w:asciiTheme="minorEastAsia" w:hAnsiTheme="minorEastAsia" w:cs="Times New Roman"/>
                <w:color w:val="333333"/>
                <w:kern w:val="0"/>
                <w:sz w:val="24"/>
                <w:szCs w:val="24"/>
              </w:rPr>
            </w:pPr>
            <w:r>
              <w:rPr>
                <w:rFonts w:ascii="楷体" w:eastAsia="楷体" w:hAnsi="楷体" w:hint="eastAsia"/>
                <w:color w:val="000000"/>
                <w:kern w:val="0"/>
                <w:sz w:val="24"/>
                <w:szCs w:val="24"/>
              </w:rPr>
              <w:lastRenderedPageBreak/>
              <w:t>会计、管理会计</w:t>
            </w:r>
          </w:p>
        </w:tc>
        <w:tc>
          <w:tcPr>
            <w:tcW w:w="468" w:type="pct"/>
            <w:tcMar>
              <w:top w:w="75" w:type="dxa"/>
              <w:left w:w="75" w:type="dxa"/>
              <w:bottom w:w="75" w:type="dxa"/>
              <w:right w:w="75" w:type="dxa"/>
            </w:tcMar>
            <w:vAlign w:val="center"/>
            <w:hideMark/>
          </w:tcPr>
          <w:p w:rsidR="00487B42" w:rsidRPr="000304B6" w:rsidRDefault="00487B42" w:rsidP="00A85F8A">
            <w:pPr>
              <w:widowControl/>
              <w:spacing w:line="480" w:lineRule="atLeast"/>
              <w:jc w:val="center"/>
              <w:textAlignment w:val="center"/>
              <w:rPr>
                <w:rFonts w:asciiTheme="minorEastAsia" w:hAnsiTheme="minorEastAsia" w:cs="Times New Roman"/>
                <w:color w:val="333333"/>
                <w:kern w:val="0"/>
                <w:sz w:val="24"/>
                <w:szCs w:val="24"/>
              </w:rPr>
            </w:pPr>
            <w:r>
              <w:rPr>
                <w:rFonts w:ascii="楷体" w:eastAsia="楷体" w:hAnsi="楷体" w:hint="eastAsia"/>
                <w:color w:val="000000"/>
                <w:kern w:val="0"/>
                <w:sz w:val="24"/>
                <w:szCs w:val="24"/>
              </w:rPr>
              <w:t>专业教师</w:t>
            </w:r>
          </w:p>
        </w:tc>
        <w:tc>
          <w:tcPr>
            <w:tcW w:w="470" w:type="pct"/>
            <w:tcMar>
              <w:top w:w="75" w:type="dxa"/>
              <w:left w:w="75" w:type="dxa"/>
              <w:bottom w:w="75" w:type="dxa"/>
              <w:right w:w="75" w:type="dxa"/>
            </w:tcMar>
            <w:vAlign w:val="center"/>
          </w:tcPr>
          <w:p w:rsidR="00487B42" w:rsidRDefault="00487B42"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2</w:t>
            </w:r>
          </w:p>
        </w:tc>
        <w:tc>
          <w:tcPr>
            <w:tcW w:w="3439" w:type="pct"/>
            <w:vMerge w:val="restart"/>
            <w:tcMar>
              <w:top w:w="75" w:type="dxa"/>
              <w:left w:w="75" w:type="dxa"/>
              <w:bottom w:w="75" w:type="dxa"/>
              <w:right w:w="75" w:type="dxa"/>
            </w:tcMar>
            <w:vAlign w:val="center"/>
            <w:hideMark/>
          </w:tcPr>
          <w:p w:rsidR="00487B42" w:rsidRPr="000304B6" w:rsidRDefault="00C928B7" w:rsidP="00C928B7">
            <w:pPr>
              <w:widowControl/>
              <w:spacing w:line="480" w:lineRule="atLeast"/>
              <w:textAlignment w:val="center"/>
              <w:rPr>
                <w:rFonts w:asciiTheme="minorEastAsia" w:hAnsiTheme="minorEastAsia" w:cs="Times New Roman"/>
                <w:color w:val="333333"/>
                <w:kern w:val="0"/>
                <w:sz w:val="24"/>
                <w:szCs w:val="24"/>
              </w:rPr>
            </w:pPr>
            <w:r>
              <w:rPr>
                <w:rFonts w:ascii="楷体" w:eastAsia="楷体" w:hAnsi="楷体" w:hint="eastAsia"/>
                <w:color w:val="000000"/>
                <w:kern w:val="0"/>
                <w:sz w:val="24"/>
                <w:szCs w:val="24"/>
              </w:rPr>
              <w:t>1、原则上要求全日制研究生及以上学历;年龄在35岁以下；有从事相关工作经验3年以上或有中级以上职称者学历可放宽至全日制本科；</w:t>
            </w:r>
            <w:r>
              <w:rPr>
                <w:rFonts w:ascii="楷体" w:eastAsia="楷体" w:hAnsi="楷体" w:hint="eastAsia"/>
                <w:color w:val="000000"/>
                <w:kern w:val="0"/>
                <w:sz w:val="24"/>
                <w:szCs w:val="24"/>
              </w:rPr>
              <w:br/>
              <w:t>2、已婚已育优先。</w:t>
            </w:r>
          </w:p>
        </w:tc>
      </w:tr>
      <w:tr w:rsidR="00487B42" w:rsidRPr="00285FBF" w:rsidTr="00C928B7">
        <w:trPr>
          <w:trHeight w:val="744"/>
          <w:tblCellSpacing w:w="0" w:type="dxa"/>
        </w:trPr>
        <w:tc>
          <w:tcPr>
            <w:tcW w:w="623" w:type="pct"/>
            <w:tcMar>
              <w:top w:w="75" w:type="dxa"/>
              <w:left w:w="75" w:type="dxa"/>
              <w:bottom w:w="75" w:type="dxa"/>
              <w:right w:w="75" w:type="dxa"/>
            </w:tcMar>
            <w:vAlign w:val="center"/>
            <w:hideMark/>
          </w:tcPr>
          <w:p w:rsidR="00487B42" w:rsidRPr="000304B6" w:rsidRDefault="00487B42" w:rsidP="00267219">
            <w:pPr>
              <w:widowControl/>
              <w:spacing w:line="480" w:lineRule="atLeast"/>
              <w:jc w:val="center"/>
              <w:textAlignment w:val="center"/>
              <w:rPr>
                <w:rFonts w:asciiTheme="minorEastAsia" w:hAnsiTheme="minorEastAsia" w:cs="Times New Roman"/>
                <w:color w:val="333333"/>
                <w:kern w:val="0"/>
                <w:sz w:val="24"/>
                <w:szCs w:val="24"/>
              </w:rPr>
            </w:pPr>
            <w:r>
              <w:rPr>
                <w:rFonts w:ascii="楷体" w:eastAsia="楷体" w:hAnsi="楷体" w:hint="eastAsia"/>
                <w:color w:val="000000"/>
                <w:kern w:val="0"/>
                <w:sz w:val="24"/>
                <w:szCs w:val="24"/>
              </w:rPr>
              <w:t>税务</w:t>
            </w:r>
          </w:p>
        </w:tc>
        <w:tc>
          <w:tcPr>
            <w:tcW w:w="468" w:type="pct"/>
            <w:tcMar>
              <w:top w:w="75" w:type="dxa"/>
              <w:left w:w="75" w:type="dxa"/>
              <w:bottom w:w="75" w:type="dxa"/>
              <w:right w:w="75" w:type="dxa"/>
            </w:tcMar>
            <w:vAlign w:val="center"/>
            <w:hideMark/>
          </w:tcPr>
          <w:p w:rsidR="00487B42" w:rsidRPr="000304B6" w:rsidRDefault="00487B42" w:rsidP="00A85F8A">
            <w:pPr>
              <w:widowControl/>
              <w:spacing w:line="480" w:lineRule="atLeast"/>
              <w:jc w:val="center"/>
              <w:textAlignment w:val="center"/>
              <w:rPr>
                <w:rFonts w:asciiTheme="minorEastAsia" w:hAnsiTheme="minorEastAsia" w:cs="Times New Roman"/>
                <w:color w:val="333333"/>
                <w:kern w:val="0"/>
                <w:sz w:val="24"/>
                <w:szCs w:val="24"/>
              </w:rPr>
            </w:pPr>
            <w:r>
              <w:rPr>
                <w:rFonts w:ascii="楷体" w:eastAsia="楷体" w:hAnsi="楷体" w:hint="eastAsia"/>
                <w:color w:val="000000"/>
                <w:kern w:val="0"/>
                <w:sz w:val="24"/>
                <w:szCs w:val="24"/>
              </w:rPr>
              <w:t>专业教师</w:t>
            </w:r>
          </w:p>
        </w:tc>
        <w:tc>
          <w:tcPr>
            <w:tcW w:w="470" w:type="pct"/>
            <w:tcMar>
              <w:top w:w="75" w:type="dxa"/>
              <w:left w:w="75" w:type="dxa"/>
              <w:bottom w:w="75" w:type="dxa"/>
              <w:right w:w="75" w:type="dxa"/>
            </w:tcMar>
            <w:vAlign w:val="center"/>
          </w:tcPr>
          <w:p w:rsidR="00487B42" w:rsidRPr="000304B6" w:rsidRDefault="00487B42" w:rsidP="00E55993">
            <w:pPr>
              <w:widowControl/>
              <w:spacing w:line="480" w:lineRule="atLeast"/>
              <w:jc w:val="center"/>
              <w:textAlignment w:val="center"/>
              <w:rPr>
                <w:rFonts w:asciiTheme="minorEastAsia" w:hAnsiTheme="minorEastAsia" w:cs="Times New Roman"/>
                <w:color w:val="333333"/>
                <w:kern w:val="0"/>
                <w:sz w:val="24"/>
                <w:szCs w:val="24"/>
              </w:rPr>
            </w:pPr>
            <w:r>
              <w:rPr>
                <w:rFonts w:asciiTheme="minorEastAsia" w:hAnsiTheme="minorEastAsia" w:cs="Times New Roman" w:hint="eastAsia"/>
                <w:color w:val="333333"/>
                <w:kern w:val="0"/>
                <w:sz w:val="24"/>
                <w:szCs w:val="24"/>
              </w:rPr>
              <w:t>1</w:t>
            </w:r>
          </w:p>
        </w:tc>
        <w:tc>
          <w:tcPr>
            <w:tcW w:w="3439" w:type="pct"/>
            <w:vMerge/>
            <w:tcMar>
              <w:top w:w="75" w:type="dxa"/>
              <w:left w:w="75" w:type="dxa"/>
              <w:bottom w:w="75" w:type="dxa"/>
              <w:right w:w="75" w:type="dxa"/>
            </w:tcMar>
            <w:vAlign w:val="center"/>
            <w:hideMark/>
          </w:tcPr>
          <w:p w:rsidR="00487B42" w:rsidRPr="000304B6" w:rsidRDefault="00487B42" w:rsidP="00267219">
            <w:pPr>
              <w:widowControl/>
              <w:spacing w:line="480" w:lineRule="atLeast"/>
              <w:jc w:val="center"/>
              <w:textAlignment w:val="center"/>
              <w:rPr>
                <w:rFonts w:asciiTheme="minorEastAsia" w:hAnsiTheme="minorEastAsia" w:cs="Times New Roman"/>
                <w:color w:val="333333"/>
                <w:kern w:val="0"/>
                <w:sz w:val="24"/>
                <w:szCs w:val="24"/>
              </w:rPr>
            </w:pPr>
          </w:p>
        </w:tc>
      </w:tr>
    </w:tbl>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hint="eastAsia"/>
          <w:color w:val="333333"/>
          <w:kern w:val="0"/>
          <w:sz w:val="28"/>
          <w:szCs w:val="28"/>
        </w:rPr>
        <w:t>二、招聘程序</w:t>
      </w:r>
    </w:p>
    <w:p w:rsidR="00E973A5" w:rsidRPr="00285FBF" w:rsidRDefault="00E973A5" w:rsidP="00DF0449">
      <w:pPr>
        <w:widowControl/>
        <w:shd w:val="clear" w:color="auto" w:fill="FFFFFF"/>
        <w:spacing w:line="240" w:lineRule="atLeast"/>
        <w:textAlignment w:val="baseline"/>
        <w:outlineLvl w:val="2"/>
        <w:rPr>
          <w:rFonts w:asciiTheme="minorEastAsia" w:hAnsiTheme="minorEastAsia" w:cs="Times New Roman"/>
          <w:b/>
          <w:bCs/>
          <w:color w:val="FFFFFF"/>
          <w:kern w:val="0"/>
          <w:sz w:val="28"/>
          <w:szCs w:val="28"/>
        </w:rPr>
      </w:pPr>
      <w:r w:rsidRPr="007F541E">
        <w:rPr>
          <w:rFonts w:asciiTheme="minorEastAsia" w:hAnsiTheme="minorEastAsia" w:cs="Times New Roman" w:hint="eastAsia"/>
          <w:b/>
          <w:bCs/>
          <w:color w:val="FFFFFF"/>
          <w:kern w:val="0"/>
          <w:sz w:val="28"/>
          <w:szCs w:val="28"/>
        </w:rPr>
        <w:t>二二</w:t>
      </w:r>
      <w:r w:rsidRPr="007F541E">
        <w:rPr>
          <w:rFonts w:asciiTheme="minorEastAsia" w:hAnsiTheme="minorEastAsia" w:cs="Times New Roman"/>
          <w:b/>
          <w:bCs/>
          <w:color w:val="333333"/>
          <w:kern w:val="0"/>
          <w:sz w:val="28"/>
          <w:szCs w:val="28"/>
        </w:rPr>
        <w:t>（一）报名</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1、报名方式：采取现场报名和网上报名的方式进行。</w:t>
      </w:r>
    </w:p>
    <w:p w:rsidR="00E973A5" w:rsidRPr="00285FBF" w:rsidRDefault="00772A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（1）</w:t>
      </w:r>
      <w:r w:rsidR="00E973A5" w:rsidRPr="00285FBF">
        <w:rPr>
          <w:rFonts w:asciiTheme="minorEastAsia" w:hAnsiTheme="minorEastAsia" w:cs="Times New Roman"/>
          <w:color w:val="333333"/>
          <w:kern w:val="0"/>
          <w:sz w:val="28"/>
          <w:szCs w:val="28"/>
        </w:rPr>
        <w:t>现场报名：请应聘者自行到益阳职业技术学院组织人事处填写《招聘人员报名表》，一式两份，同时携带个人简历、身份证、学历学位证等证件原件与复印件（一式一份）以及1寸近期免冠彩照3张直接报名。</w:t>
      </w:r>
    </w:p>
    <w:p w:rsidR="001268EA" w:rsidRPr="001268EA" w:rsidRDefault="00AA50C8" w:rsidP="00AA50C8">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w:t>
      </w:r>
      <w:r w:rsidR="00772AEA">
        <w:rPr>
          <w:rFonts w:asciiTheme="minorEastAsia" w:hAnsiTheme="minorEastAsia" w:cs="Times New Roman" w:hint="eastAsia"/>
          <w:color w:val="333333"/>
          <w:kern w:val="0"/>
          <w:sz w:val="28"/>
          <w:szCs w:val="28"/>
        </w:rPr>
        <w:t>2</w:t>
      </w:r>
      <w:r>
        <w:rPr>
          <w:rFonts w:asciiTheme="minorEastAsia" w:hAnsiTheme="minorEastAsia" w:cs="Times New Roman" w:hint="eastAsia"/>
          <w:color w:val="333333"/>
          <w:kern w:val="0"/>
          <w:sz w:val="28"/>
          <w:szCs w:val="28"/>
        </w:rPr>
        <w:t>）</w:t>
      </w:r>
      <w:r w:rsidR="00E973A5" w:rsidRPr="00285FBF">
        <w:rPr>
          <w:rFonts w:asciiTheme="minorEastAsia" w:hAnsiTheme="minorEastAsia" w:cs="Times New Roman"/>
          <w:color w:val="333333"/>
          <w:kern w:val="0"/>
          <w:sz w:val="28"/>
          <w:szCs w:val="28"/>
        </w:rPr>
        <w:t>网上报名：</w:t>
      </w:r>
      <w:r w:rsidR="001268EA">
        <w:rPr>
          <w:rFonts w:asciiTheme="minorEastAsia" w:hAnsiTheme="minorEastAsia" w:cs="Times New Roman" w:hint="eastAsia"/>
          <w:color w:val="333333"/>
          <w:kern w:val="0"/>
          <w:sz w:val="28"/>
          <w:szCs w:val="28"/>
        </w:rPr>
        <w:t>要求</w:t>
      </w:r>
      <w:r>
        <w:rPr>
          <w:rFonts w:asciiTheme="minorEastAsia" w:hAnsiTheme="minorEastAsia" w:cs="Times New Roman" w:hint="eastAsia"/>
          <w:color w:val="333333"/>
          <w:kern w:val="0"/>
          <w:sz w:val="28"/>
          <w:szCs w:val="28"/>
        </w:rPr>
        <w:t>填写</w:t>
      </w:r>
      <w:r w:rsidR="001268EA" w:rsidRPr="001268EA">
        <w:rPr>
          <w:rFonts w:asciiTheme="minorEastAsia" w:hAnsiTheme="minorEastAsia" w:cs="Times New Roman" w:hint="eastAsia"/>
          <w:color w:val="333333"/>
          <w:kern w:val="0"/>
          <w:sz w:val="28"/>
          <w:szCs w:val="28"/>
        </w:rPr>
        <w:t>网上报名</w:t>
      </w:r>
      <w:r w:rsidR="009E5FB3">
        <w:rPr>
          <w:rFonts w:asciiTheme="minorEastAsia" w:hAnsiTheme="minorEastAsia" w:cs="Times New Roman" w:hint="eastAsia"/>
          <w:color w:val="333333"/>
          <w:kern w:val="0"/>
          <w:sz w:val="28"/>
          <w:szCs w:val="28"/>
        </w:rPr>
        <w:t>统计表</w:t>
      </w:r>
      <w:r>
        <w:rPr>
          <w:rFonts w:asciiTheme="minorEastAsia" w:hAnsiTheme="minorEastAsia" w:cs="Times New Roman" w:hint="eastAsia"/>
          <w:color w:val="333333"/>
          <w:kern w:val="0"/>
          <w:sz w:val="28"/>
          <w:szCs w:val="28"/>
        </w:rPr>
        <w:t>和招聘人员报名表。</w:t>
      </w:r>
    </w:p>
    <w:p w:rsidR="001268EA" w:rsidRPr="001268EA" w:rsidRDefault="00AA50C8" w:rsidP="00772AEA">
      <w:pPr>
        <w:ind w:firstLineChars="200" w:firstLine="560"/>
        <w:rPr>
          <w:rFonts w:asciiTheme="minorEastAsia" w:hAnsiTheme="minorEastAsia" w:cs="Times New Roman"/>
          <w:color w:val="333333"/>
          <w:kern w:val="0"/>
          <w:sz w:val="28"/>
          <w:szCs w:val="28"/>
        </w:rPr>
      </w:pPr>
      <w:r w:rsidRPr="001268EA">
        <w:rPr>
          <w:rFonts w:asciiTheme="minorEastAsia" w:hAnsiTheme="minorEastAsia" w:cs="Times New Roman" w:hint="eastAsia"/>
          <w:color w:val="333333"/>
          <w:kern w:val="0"/>
          <w:sz w:val="28"/>
          <w:szCs w:val="28"/>
        </w:rPr>
        <w:t>网上报名</w:t>
      </w:r>
      <w:r>
        <w:rPr>
          <w:rFonts w:asciiTheme="minorEastAsia" w:hAnsiTheme="minorEastAsia" w:cs="Times New Roman" w:hint="eastAsia"/>
          <w:color w:val="333333"/>
          <w:kern w:val="0"/>
          <w:sz w:val="28"/>
          <w:szCs w:val="28"/>
        </w:rPr>
        <w:t>统计表的填写</w:t>
      </w:r>
      <w:r w:rsidR="00772AEA">
        <w:rPr>
          <w:rFonts w:asciiTheme="minorEastAsia" w:hAnsiTheme="minorEastAsia" w:cs="Times New Roman" w:hint="eastAsia"/>
          <w:color w:val="333333"/>
          <w:kern w:val="0"/>
          <w:sz w:val="28"/>
          <w:szCs w:val="28"/>
        </w:rPr>
        <w:t>：请</w:t>
      </w:r>
      <w:r w:rsidR="001268EA" w:rsidRPr="001268EA">
        <w:rPr>
          <w:rFonts w:asciiTheme="minorEastAsia" w:hAnsiTheme="minorEastAsia" w:cs="Times New Roman" w:hint="eastAsia"/>
          <w:color w:val="333333"/>
          <w:kern w:val="0"/>
          <w:sz w:val="28"/>
          <w:szCs w:val="28"/>
        </w:rPr>
        <w:t>打开</w:t>
      </w:r>
      <w:r w:rsidR="006A1E2B" w:rsidRPr="006A1E2B">
        <w:t xml:space="preserve"> </w:t>
      </w:r>
      <w:r w:rsidR="006A1E2B" w:rsidRPr="00366E9E">
        <w:rPr>
          <w:rFonts w:asciiTheme="minorEastAsia" w:hAnsiTheme="minorEastAsia" w:cs="Times New Roman"/>
          <w:color w:val="333333"/>
          <w:kern w:val="0"/>
          <w:sz w:val="28"/>
          <w:szCs w:val="28"/>
        </w:rPr>
        <w:t>https://www.wjx.top/jq/32383810.aspx</w:t>
      </w:r>
      <w:r w:rsidR="001268EA" w:rsidRPr="001268EA">
        <w:rPr>
          <w:rFonts w:asciiTheme="minorEastAsia" w:hAnsiTheme="minorEastAsia" w:cs="Times New Roman" w:hint="eastAsia"/>
          <w:color w:val="333333"/>
          <w:kern w:val="0"/>
          <w:sz w:val="28"/>
          <w:szCs w:val="28"/>
        </w:rPr>
        <w:t>或扫描下面二维码进行网上报名。</w:t>
      </w:r>
    </w:p>
    <w:p w:rsidR="001268EA" w:rsidRPr="001268EA" w:rsidRDefault="00772AEA" w:rsidP="001268EA">
      <w:pPr>
        <w:rPr>
          <w:b/>
          <w:bCs/>
          <w:kern w:val="0"/>
        </w:rPr>
      </w:pPr>
      <w:r>
        <w:rPr>
          <w:b/>
          <w:bCs/>
          <w:noProof/>
          <w:kern w:val="0"/>
        </w:rPr>
        <w:drawing>
          <wp:anchor distT="0" distB="0" distL="114300" distR="114300" simplePos="0" relativeHeight="251658240" behindDoc="0" locked="0" layoutInCell="1" allowOverlap="1">
            <wp:simplePos x="0" y="0"/>
            <wp:positionH relativeFrom="column">
              <wp:posOffset>1965960</wp:posOffset>
            </wp:positionH>
            <wp:positionV relativeFrom="paragraph">
              <wp:posOffset>-88900</wp:posOffset>
            </wp:positionV>
            <wp:extent cx="1457325" cy="1457325"/>
            <wp:effectExtent l="19050" t="0" r="9525" b="0"/>
            <wp:wrapNone/>
            <wp:docPr id="5" name="图片 5" descr="C:\Users\Administrato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rcode.jpg"/>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1268EA" w:rsidRP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366E9E" w:rsidRDefault="00366E9E" w:rsidP="001268EA">
      <w:pPr>
        <w:rPr>
          <w:b/>
          <w:bCs/>
          <w:kern w:val="0"/>
        </w:rPr>
      </w:pPr>
    </w:p>
    <w:p w:rsidR="00366E9E" w:rsidRDefault="00366E9E" w:rsidP="001268EA">
      <w:pPr>
        <w:rPr>
          <w:b/>
          <w:bCs/>
          <w:kern w:val="0"/>
        </w:rPr>
      </w:pPr>
    </w:p>
    <w:p w:rsidR="00E973A5" w:rsidRPr="00772AEA" w:rsidRDefault="009E5FB3" w:rsidP="00772AEA">
      <w:pPr>
        <w:ind w:firstLineChars="150" w:firstLine="420"/>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招聘人员报名表</w:t>
      </w:r>
      <w:r w:rsidR="00772AEA">
        <w:rPr>
          <w:rFonts w:asciiTheme="minorEastAsia" w:hAnsiTheme="minorEastAsia" w:cs="Times New Roman" w:hint="eastAsia"/>
          <w:color w:val="333333"/>
          <w:kern w:val="0"/>
          <w:sz w:val="28"/>
          <w:szCs w:val="28"/>
        </w:rPr>
        <w:t>的填写：</w:t>
      </w:r>
      <w:r w:rsidR="00E973A5" w:rsidRPr="00285FBF">
        <w:rPr>
          <w:rFonts w:asciiTheme="minorEastAsia" w:hAnsiTheme="minorEastAsia" w:cs="Times New Roman"/>
          <w:color w:val="333333"/>
          <w:kern w:val="0"/>
          <w:sz w:val="28"/>
          <w:szCs w:val="28"/>
        </w:rPr>
        <w:t>请应聘者自行在益阳职业技术学院招聘栏下载《招聘人员报名表》并如实填写，连同个人简历、身份证、学历学位证等证件电子版以及电子证件照发送到学院招聘邮箱：</w:t>
      </w:r>
      <w:hyperlink r:id="rId9" w:history="1">
        <w:r w:rsidR="00E05E54" w:rsidRPr="005E107C">
          <w:rPr>
            <w:rStyle w:val="a7"/>
            <w:rFonts w:asciiTheme="minorEastAsia" w:hAnsiTheme="minorEastAsia" w:cs="Times New Roman" w:hint="eastAsia"/>
            <w:b/>
            <w:bCs/>
            <w:kern w:val="0"/>
            <w:sz w:val="28"/>
            <w:szCs w:val="28"/>
          </w:rPr>
          <w:t>371476723</w:t>
        </w:r>
        <w:r w:rsidR="00E05E54" w:rsidRPr="005E107C">
          <w:rPr>
            <w:rStyle w:val="a7"/>
            <w:rFonts w:asciiTheme="minorEastAsia" w:hAnsiTheme="minorEastAsia" w:cs="Times New Roman"/>
            <w:b/>
            <w:bCs/>
            <w:kern w:val="0"/>
            <w:sz w:val="28"/>
            <w:szCs w:val="28"/>
          </w:rPr>
          <w:t>@qq.com</w:t>
        </w:r>
      </w:hyperlink>
      <w:r w:rsidR="00E973A5" w:rsidRPr="00285FBF">
        <w:rPr>
          <w:rFonts w:asciiTheme="minorEastAsia" w:hAnsiTheme="minorEastAsia" w:cs="Times New Roman"/>
          <w:color w:val="333333"/>
          <w:kern w:val="0"/>
          <w:sz w:val="28"/>
          <w:szCs w:val="28"/>
        </w:rPr>
        <w:t>进行报名，在参加考试时提交证件原件进行核查。</w:t>
      </w:r>
    </w:p>
    <w:p w:rsidR="00E973A5" w:rsidRPr="00285FBF" w:rsidRDefault="001268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2</w:t>
      </w:r>
      <w:r w:rsidR="00E973A5" w:rsidRPr="00285FBF">
        <w:rPr>
          <w:rFonts w:asciiTheme="minorEastAsia" w:hAnsiTheme="minorEastAsia" w:cs="Times New Roman"/>
          <w:color w:val="333333"/>
          <w:kern w:val="0"/>
          <w:sz w:val="28"/>
          <w:szCs w:val="28"/>
        </w:rPr>
        <w:t>、报名截止时间：201</w:t>
      </w:r>
      <w:r w:rsidR="00DF0449">
        <w:rPr>
          <w:rFonts w:asciiTheme="minorEastAsia" w:hAnsiTheme="minorEastAsia" w:cs="Times New Roman" w:hint="eastAsia"/>
          <w:color w:val="333333"/>
          <w:kern w:val="0"/>
          <w:sz w:val="28"/>
          <w:szCs w:val="28"/>
        </w:rPr>
        <w:t>9</w:t>
      </w:r>
      <w:r w:rsidR="00E973A5" w:rsidRPr="00285FBF">
        <w:rPr>
          <w:rFonts w:asciiTheme="minorEastAsia" w:hAnsiTheme="minorEastAsia" w:cs="Times New Roman"/>
          <w:color w:val="333333"/>
          <w:kern w:val="0"/>
          <w:sz w:val="28"/>
          <w:szCs w:val="28"/>
        </w:rPr>
        <w:t>年</w:t>
      </w:r>
      <w:r w:rsidR="00E55993">
        <w:rPr>
          <w:rFonts w:asciiTheme="minorEastAsia" w:hAnsiTheme="minorEastAsia" w:cs="Times New Roman" w:hint="eastAsia"/>
          <w:color w:val="333333"/>
          <w:kern w:val="0"/>
          <w:sz w:val="28"/>
          <w:szCs w:val="28"/>
        </w:rPr>
        <w:t>8</w:t>
      </w:r>
      <w:r w:rsidR="00E973A5" w:rsidRPr="00285FBF">
        <w:rPr>
          <w:rFonts w:asciiTheme="minorEastAsia" w:hAnsiTheme="minorEastAsia" w:cs="Times New Roman"/>
          <w:color w:val="333333"/>
          <w:kern w:val="0"/>
          <w:sz w:val="28"/>
          <w:szCs w:val="28"/>
        </w:rPr>
        <w:t>月</w:t>
      </w:r>
      <w:r w:rsidR="00C928B7">
        <w:rPr>
          <w:rFonts w:asciiTheme="minorEastAsia" w:hAnsiTheme="minorEastAsia" w:cs="Times New Roman" w:hint="eastAsia"/>
          <w:color w:val="333333"/>
          <w:kern w:val="0"/>
          <w:sz w:val="28"/>
          <w:szCs w:val="28"/>
        </w:rPr>
        <w:t>15</w:t>
      </w:r>
      <w:r w:rsidR="00E973A5" w:rsidRPr="00285FBF">
        <w:rPr>
          <w:rFonts w:asciiTheme="minorEastAsia" w:hAnsiTheme="minorEastAsia" w:cs="Times New Roman"/>
          <w:color w:val="333333"/>
          <w:kern w:val="0"/>
          <w:sz w:val="28"/>
          <w:szCs w:val="28"/>
        </w:rPr>
        <w:t>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lastRenderedPageBreak/>
        <w:t>（二）资格审查</w:t>
      </w:r>
    </w:p>
    <w:p w:rsidR="00E55993"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根据岗位招聘条件，对应聘人员进</w:t>
      </w:r>
      <w:r w:rsidR="00772AEA">
        <w:rPr>
          <w:rFonts w:asciiTheme="minorEastAsia" w:hAnsiTheme="minorEastAsia" w:cs="Times New Roman"/>
          <w:color w:val="333333"/>
          <w:kern w:val="0"/>
          <w:sz w:val="28"/>
          <w:szCs w:val="28"/>
        </w:rPr>
        <w:t>行资格审查</w:t>
      </w:r>
      <w:r w:rsidR="00E55993">
        <w:rPr>
          <w:rFonts w:asciiTheme="minorEastAsia" w:hAnsiTheme="minorEastAsia" w:cs="Times New Roman" w:hint="eastAsia"/>
          <w:color w:val="333333"/>
          <w:kern w:val="0"/>
          <w:sz w:val="28"/>
          <w:szCs w:val="28"/>
        </w:rPr>
        <w:t>。</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（三）</w:t>
      </w:r>
      <w:r w:rsidR="00772AEA">
        <w:rPr>
          <w:rFonts w:asciiTheme="minorEastAsia" w:hAnsiTheme="minorEastAsia" w:cs="Times New Roman" w:hint="eastAsia"/>
          <w:b/>
          <w:bCs/>
          <w:color w:val="333333"/>
          <w:kern w:val="0"/>
          <w:sz w:val="28"/>
          <w:szCs w:val="28"/>
        </w:rPr>
        <w:t>考试</w:t>
      </w:r>
    </w:p>
    <w:p w:rsidR="00CB0E6E" w:rsidRDefault="00E973A5" w:rsidP="00C928B7">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根据各岗位具体情况，</w:t>
      </w:r>
      <w:r w:rsidR="00DB3F0B">
        <w:rPr>
          <w:rFonts w:asciiTheme="minorEastAsia" w:hAnsiTheme="minorEastAsia" w:cs="Times New Roman" w:hint="eastAsia"/>
          <w:color w:val="333333"/>
          <w:kern w:val="0"/>
          <w:sz w:val="28"/>
          <w:szCs w:val="28"/>
        </w:rPr>
        <w:t>分别进行</w:t>
      </w:r>
      <w:r w:rsidR="00772AEA">
        <w:rPr>
          <w:rFonts w:asciiTheme="minorEastAsia" w:hAnsiTheme="minorEastAsia" w:cs="Times New Roman" w:hint="eastAsia"/>
          <w:color w:val="333333"/>
          <w:kern w:val="0"/>
          <w:sz w:val="28"/>
          <w:szCs w:val="28"/>
        </w:rPr>
        <w:t>考试</w:t>
      </w:r>
      <w:r w:rsidR="00DB3F0B">
        <w:rPr>
          <w:rFonts w:asciiTheme="minorEastAsia" w:hAnsiTheme="minorEastAsia" w:cs="Times New Roman" w:hint="eastAsia"/>
          <w:color w:val="333333"/>
          <w:kern w:val="0"/>
          <w:sz w:val="28"/>
          <w:szCs w:val="28"/>
        </w:rPr>
        <w:t>：</w:t>
      </w:r>
      <w:r w:rsidR="00772AEA">
        <w:rPr>
          <w:rFonts w:asciiTheme="minorEastAsia" w:hAnsiTheme="minorEastAsia" w:cs="Times New Roman" w:hint="eastAsia"/>
          <w:color w:val="333333"/>
          <w:kern w:val="0"/>
          <w:sz w:val="28"/>
          <w:szCs w:val="28"/>
        </w:rPr>
        <w:t>考试</w:t>
      </w:r>
      <w:r w:rsidR="00C928B7">
        <w:rPr>
          <w:rFonts w:ascii="宋体" w:hAnsi="宋体" w:hint="eastAsia"/>
          <w:sz w:val="28"/>
          <w:szCs w:val="28"/>
        </w:rPr>
        <w:t>按照面试、试讲、实际操作能力三方面进行。</w:t>
      </w:r>
    </w:p>
    <w:p w:rsidR="00E973A5" w:rsidRPr="00285FBF" w:rsidRDefault="00772AEA"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考试</w:t>
      </w:r>
      <w:r w:rsidR="00CB0E6E">
        <w:rPr>
          <w:rFonts w:asciiTheme="minorEastAsia" w:hAnsiTheme="minorEastAsia" w:cs="Times New Roman"/>
          <w:color w:val="333333"/>
          <w:kern w:val="0"/>
          <w:sz w:val="28"/>
          <w:szCs w:val="28"/>
        </w:rPr>
        <w:t>具体</w:t>
      </w:r>
      <w:r w:rsidR="00E973A5" w:rsidRPr="00285FBF">
        <w:rPr>
          <w:rFonts w:asciiTheme="minorEastAsia" w:hAnsiTheme="minorEastAsia" w:cs="Times New Roman"/>
          <w:color w:val="333333"/>
          <w:kern w:val="0"/>
          <w:sz w:val="28"/>
          <w:szCs w:val="28"/>
        </w:rPr>
        <w:t>时间</w:t>
      </w:r>
      <w:r w:rsidR="00E55993">
        <w:rPr>
          <w:rFonts w:asciiTheme="minorEastAsia" w:hAnsiTheme="minorEastAsia" w:cs="Times New Roman" w:hint="eastAsia"/>
          <w:color w:val="333333"/>
          <w:kern w:val="0"/>
          <w:sz w:val="28"/>
          <w:szCs w:val="28"/>
        </w:rPr>
        <w:t>：2019年</w:t>
      </w:r>
      <w:r w:rsidR="00C928B7">
        <w:rPr>
          <w:rFonts w:asciiTheme="minorEastAsia" w:hAnsiTheme="minorEastAsia" w:cs="Times New Roman" w:hint="eastAsia"/>
          <w:color w:val="333333"/>
          <w:kern w:val="0"/>
          <w:sz w:val="28"/>
          <w:szCs w:val="28"/>
        </w:rPr>
        <w:t>8</w:t>
      </w:r>
      <w:r w:rsidR="00E55993">
        <w:rPr>
          <w:rFonts w:asciiTheme="minorEastAsia" w:hAnsiTheme="minorEastAsia" w:cs="Times New Roman" w:hint="eastAsia"/>
          <w:color w:val="333333"/>
          <w:kern w:val="0"/>
          <w:sz w:val="28"/>
          <w:szCs w:val="28"/>
        </w:rPr>
        <w:t>月</w:t>
      </w:r>
      <w:r w:rsidR="00C928B7">
        <w:rPr>
          <w:rFonts w:asciiTheme="minorEastAsia" w:hAnsiTheme="minorEastAsia" w:cs="Times New Roman" w:hint="eastAsia"/>
          <w:color w:val="333333"/>
          <w:kern w:val="0"/>
          <w:sz w:val="28"/>
          <w:szCs w:val="28"/>
        </w:rPr>
        <w:t>19</w:t>
      </w:r>
      <w:r w:rsidR="00E55993">
        <w:rPr>
          <w:rFonts w:asciiTheme="minorEastAsia" w:hAnsiTheme="minorEastAsia" w:cs="Times New Roman" w:hint="eastAsia"/>
          <w:color w:val="333333"/>
          <w:kern w:val="0"/>
          <w:sz w:val="28"/>
          <w:szCs w:val="28"/>
        </w:rPr>
        <w:t>日</w:t>
      </w:r>
      <w:r w:rsidR="00E973A5" w:rsidRPr="00285FBF">
        <w:rPr>
          <w:rFonts w:asciiTheme="minorEastAsia" w:hAnsiTheme="minorEastAsia" w:cs="Times New Roman"/>
          <w:color w:val="333333"/>
          <w:kern w:val="0"/>
          <w:sz w:val="28"/>
          <w:szCs w:val="28"/>
        </w:rPr>
        <w:t>。</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（四）体检与考察</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应聘同一岗位综合成绩排名先后，按岗位招聘数1:1的比例确定体检人员，体检参照高校教师录用体检标准执行，在指定的市级以上综合性医院进行。体检合格者进入考察，主要考察其政治思想、道德品质、业务能力、工作实绩、拟任岗位资格及是否违反计划生育政策等情况。有体检或考察不合格者，按应聘同一岗位综合成绩排名先后依次等额递补（递补不超过两次）。</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（五）公示、聘用</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根据综合成绩、体检与考察结果，经公开招聘工作领导小组集体研究确定拟聘用人员，经学院党委审查合格的拟聘用人员名单在益阳职业技术学院网站公示7个工作日。</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公示期满，无异议后，学院签订聘用合同。</w:t>
      </w:r>
    </w:p>
    <w:p w:rsidR="00E973A5" w:rsidRPr="00285FBF" w:rsidRDefault="00E55993"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b/>
          <w:color w:val="333333"/>
          <w:kern w:val="0"/>
          <w:sz w:val="28"/>
          <w:szCs w:val="28"/>
        </w:rPr>
        <w:t>三</w:t>
      </w:r>
      <w:r w:rsidR="007F541E" w:rsidRPr="00DF0449">
        <w:rPr>
          <w:rFonts w:asciiTheme="minorEastAsia" w:hAnsiTheme="minorEastAsia" w:cs="Times New Roman" w:hint="eastAsia"/>
          <w:b/>
          <w:color w:val="333333"/>
          <w:kern w:val="0"/>
          <w:sz w:val="28"/>
          <w:szCs w:val="28"/>
        </w:rPr>
        <w:t>、联系方式</w:t>
      </w:r>
      <w:r w:rsidR="00E973A5" w:rsidRPr="00285FBF">
        <w:rPr>
          <w:rFonts w:asciiTheme="minorEastAsia" w:hAnsiTheme="minorEastAsia" w:cs="Times New Roman"/>
          <w:b/>
          <w:bCs/>
          <w:color w:val="FFFFFF"/>
          <w:kern w:val="0"/>
          <w:sz w:val="28"/>
          <w:szCs w:val="28"/>
        </w:rPr>
        <w:t>四、联系方式</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学院网址：</w:t>
      </w:r>
      <w:hyperlink r:id="rId10" w:tgtFrame="_blank" w:history="1">
        <w:r w:rsidRPr="007F541E">
          <w:rPr>
            <w:rFonts w:asciiTheme="minorEastAsia" w:hAnsiTheme="minorEastAsia" w:cs="Times New Roman"/>
            <w:b/>
            <w:bCs/>
            <w:kern w:val="0"/>
            <w:sz w:val="28"/>
            <w:szCs w:val="28"/>
          </w:rPr>
          <w:t>www.yyvtc.cn/</w:t>
        </w:r>
      </w:hyperlink>
    </w:p>
    <w:p w:rsidR="00E05E54" w:rsidRDefault="00E973A5"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学院组织人事处联系人：</w:t>
      </w:r>
      <w:r w:rsidR="00E05E54">
        <w:rPr>
          <w:rFonts w:asciiTheme="minorEastAsia" w:hAnsiTheme="minorEastAsia" w:cs="Times New Roman" w:hint="eastAsia"/>
          <w:color w:val="333333"/>
          <w:kern w:val="0"/>
          <w:sz w:val="28"/>
          <w:szCs w:val="28"/>
        </w:rPr>
        <w:t>谌老师、</w:t>
      </w:r>
      <w:r w:rsidR="00C928B7">
        <w:rPr>
          <w:rFonts w:asciiTheme="minorEastAsia" w:hAnsiTheme="minorEastAsia" w:cs="Times New Roman" w:hint="eastAsia"/>
          <w:color w:val="333333"/>
          <w:kern w:val="0"/>
          <w:sz w:val="28"/>
          <w:szCs w:val="28"/>
        </w:rPr>
        <w:t>黄</w:t>
      </w:r>
      <w:r w:rsidR="00E05E54">
        <w:rPr>
          <w:rFonts w:asciiTheme="minorEastAsia" w:hAnsiTheme="minorEastAsia" w:cs="Times New Roman" w:hint="eastAsia"/>
          <w:color w:val="333333"/>
          <w:kern w:val="0"/>
          <w:sz w:val="28"/>
          <w:szCs w:val="28"/>
        </w:rPr>
        <w:t xml:space="preserve">老师  </w:t>
      </w:r>
      <w:r w:rsidR="00E05E54" w:rsidRPr="00285FBF">
        <w:rPr>
          <w:rFonts w:asciiTheme="minorEastAsia" w:hAnsiTheme="minorEastAsia" w:cs="Times New Roman"/>
          <w:color w:val="333333"/>
          <w:kern w:val="0"/>
          <w:sz w:val="28"/>
          <w:szCs w:val="28"/>
        </w:rPr>
        <w:t>联系电话：0737-4625622</w:t>
      </w:r>
    </w:p>
    <w:p w:rsidR="007F541E" w:rsidRPr="007F541E" w:rsidRDefault="007F541E" w:rsidP="00DF0449">
      <w:pPr>
        <w:pStyle w:val="a5"/>
        <w:shd w:val="clear" w:color="auto" w:fill="FFFFFF"/>
        <w:spacing w:before="0" w:beforeAutospacing="0" w:after="0" w:afterAutospacing="0" w:line="240" w:lineRule="atLeast"/>
        <w:ind w:firstLine="480"/>
        <w:textAlignment w:val="baseline"/>
        <w:rPr>
          <w:rFonts w:asciiTheme="minorEastAsia" w:eastAsiaTheme="minorEastAsia" w:hAnsiTheme="minorEastAsia" w:cs="Times New Roman"/>
          <w:color w:val="333333"/>
          <w:sz w:val="28"/>
          <w:szCs w:val="28"/>
        </w:rPr>
      </w:pPr>
      <w:r w:rsidRPr="007F541E">
        <w:rPr>
          <w:rFonts w:asciiTheme="minorEastAsia" w:eastAsiaTheme="minorEastAsia" w:hAnsiTheme="minorEastAsia" w:cs="Times New Roman"/>
          <w:color w:val="333333"/>
          <w:sz w:val="28"/>
          <w:szCs w:val="28"/>
        </w:rPr>
        <w:t>QQ号码：</w:t>
      </w:r>
      <w:hyperlink r:id="rId11" w:history="1">
        <w:r w:rsidR="00E05E54" w:rsidRPr="005E107C">
          <w:rPr>
            <w:rStyle w:val="a7"/>
            <w:rFonts w:asciiTheme="minorEastAsia" w:hAnsiTheme="minorEastAsia" w:cs="Times New Roman" w:hint="eastAsia"/>
            <w:b/>
            <w:bCs/>
            <w:sz w:val="28"/>
            <w:szCs w:val="28"/>
          </w:rPr>
          <w:t>371476723</w:t>
        </w:r>
        <w:r w:rsidR="00E05E54" w:rsidRPr="005E107C">
          <w:rPr>
            <w:rStyle w:val="a7"/>
            <w:rFonts w:asciiTheme="minorEastAsia" w:hAnsiTheme="minorEastAsia" w:cs="Times New Roman"/>
            <w:b/>
            <w:bCs/>
            <w:sz w:val="28"/>
            <w:szCs w:val="28"/>
          </w:rPr>
          <w:t>@qq.com</w:t>
        </w:r>
      </w:hyperlink>
    </w:p>
    <w:p w:rsidR="00E55993" w:rsidRDefault="00E55993" w:rsidP="00DB3F0B">
      <w:pPr>
        <w:ind w:firstLineChars="2400" w:firstLine="6720"/>
        <w:rPr>
          <w:rStyle w:val="a9"/>
          <w:rFonts w:asciiTheme="minorEastAsia" w:hAnsiTheme="minorEastAsia" w:cs="Times New Roman"/>
          <w:b w:val="0"/>
          <w:color w:val="333333"/>
          <w:sz w:val="28"/>
          <w:szCs w:val="28"/>
          <w:bdr w:val="none" w:sz="0" w:space="0" w:color="auto" w:frame="1"/>
        </w:rPr>
      </w:pPr>
    </w:p>
    <w:p w:rsidR="00E55993" w:rsidRDefault="00E55993" w:rsidP="00DB3F0B">
      <w:pPr>
        <w:ind w:firstLineChars="2400" w:firstLine="6720"/>
        <w:rPr>
          <w:rStyle w:val="a9"/>
          <w:rFonts w:asciiTheme="minorEastAsia" w:hAnsiTheme="minorEastAsia" w:cs="Times New Roman"/>
          <w:b w:val="0"/>
          <w:color w:val="333333"/>
          <w:sz w:val="28"/>
          <w:szCs w:val="28"/>
          <w:bdr w:val="none" w:sz="0" w:space="0" w:color="auto" w:frame="1"/>
        </w:rPr>
      </w:pPr>
    </w:p>
    <w:p w:rsidR="001268EA" w:rsidRPr="00DB3F0B" w:rsidRDefault="00DB3F0B" w:rsidP="00DB3F0B">
      <w:pPr>
        <w:ind w:firstLineChars="2400" w:firstLine="6720"/>
        <w:rPr>
          <w:rStyle w:val="a9"/>
          <w:rFonts w:asciiTheme="minorEastAsia" w:hAnsiTheme="minorEastAsia" w:cs="Times New Roman"/>
          <w:b w:val="0"/>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益阳职业技术学院</w:t>
      </w:r>
    </w:p>
    <w:p w:rsidR="00DB3F0B" w:rsidRDefault="00DB3F0B" w:rsidP="00DB3F0B">
      <w:pPr>
        <w:ind w:firstLineChars="2400" w:firstLine="6720"/>
        <w:rPr>
          <w:rStyle w:val="a9"/>
          <w:rFonts w:asciiTheme="minorEastAsia" w:hAnsiTheme="minorEastAsia" w:cs="Times New Roman"/>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2019年</w:t>
      </w:r>
      <w:r w:rsidR="00E55993">
        <w:rPr>
          <w:rStyle w:val="a9"/>
          <w:rFonts w:asciiTheme="minorEastAsia" w:hAnsiTheme="minorEastAsia" w:cs="Times New Roman" w:hint="eastAsia"/>
          <w:b w:val="0"/>
          <w:color w:val="333333"/>
          <w:sz w:val="28"/>
          <w:szCs w:val="28"/>
          <w:bdr w:val="none" w:sz="0" w:space="0" w:color="auto" w:frame="1"/>
        </w:rPr>
        <w:t>7</w:t>
      </w:r>
      <w:r w:rsidRPr="00DB3F0B">
        <w:rPr>
          <w:rStyle w:val="a9"/>
          <w:rFonts w:asciiTheme="minorEastAsia" w:hAnsiTheme="minorEastAsia" w:cs="Times New Roman" w:hint="eastAsia"/>
          <w:b w:val="0"/>
          <w:color w:val="333333"/>
          <w:sz w:val="28"/>
          <w:szCs w:val="28"/>
          <w:bdr w:val="none" w:sz="0" w:space="0" w:color="auto" w:frame="1"/>
        </w:rPr>
        <w:t>月</w:t>
      </w:r>
      <w:r w:rsidR="0009628E">
        <w:rPr>
          <w:rStyle w:val="a9"/>
          <w:rFonts w:asciiTheme="minorEastAsia" w:hAnsiTheme="minorEastAsia" w:cs="Times New Roman" w:hint="eastAsia"/>
          <w:b w:val="0"/>
          <w:color w:val="333333"/>
          <w:sz w:val="28"/>
          <w:szCs w:val="28"/>
          <w:bdr w:val="none" w:sz="0" w:space="0" w:color="auto" w:frame="1"/>
        </w:rPr>
        <w:t>26</w:t>
      </w:r>
      <w:r w:rsidRPr="00DB3F0B">
        <w:rPr>
          <w:rStyle w:val="a9"/>
          <w:rFonts w:asciiTheme="minorEastAsia" w:hAnsiTheme="minorEastAsia" w:cs="Times New Roman" w:hint="eastAsia"/>
          <w:b w:val="0"/>
          <w:color w:val="333333"/>
          <w:sz w:val="28"/>
          <w:szCs w:val="28"/>
          <w:bdr w:val="none" w:sz="0" w:space="0" w:color="auto" w:frame="1"/>
        </w:rPr>
        <w:t>日</w:t>
      </w:r>
    </w:p>
    <w:p w:rsidR="00DC74E9" w:rsidRPr="00CB0E6E" w:rsidRDefault="007F541E" w:rsidP="00CB0E6E">
      <w:pPr>
        <w:rPr>
          <w:rFonts w:ascii="宋体" w:eastAsia="宋体" w:hAnsi="宋体" w:cs="宋体"/>
          <w:kern w:val="0"/>
          <w:sz w:val="24"/>
          <w:szCs w:val="24"/>
        </w:rPr>
      </w:pPr>
      <w:r w:rsidRPr="007F541E">
        <w:rPr>
          <w:rStyle w:val="a9"/>
          <w:rFonts w:asciiTheme="minorEastAsia" w:hAnsiTheme="minorEastAsia" w:cs="Times New Roman"/>
          <w:color w:val="333333"/>
          <w:sz w:val="28"/>
          <w:szCs w:val="28"/>
          <w:bdr w:val="none" w:sz="0" w:space="0" w:color="auto" w:frame="1"/>
        </w:rPr>
        <w:t>附件：</w:t>
      </w:r>
      <w:hyperlink r:id="rId12" w:history="1">
        <w:r w:rsidRPr="007F541E">
          <w:rPr>
            <w:rStyle w:val="a7"/>
            <w:rFonts w:asciiTheme="minorEastAsia" w:hAnsiTheme="minorEastAsia" w:cs="Times New Roman"/>
            <w:b/>
            <w:bCs/>
            <w:color w:val="auto"/>
            <w:sz w:val="28"/>
            <w:szCs w:val="28"/>
            <w:bdr w:val="none" w:sz="0" w:space="0" w:color="auto" w:frame="1"/>
          </w:rPr>
          <w:t>益阳职业技术学院招聘报名表</w:t>
        </w:r>
      </w:hyperlink>
    </w:p>
    <w:sectPr w:rsidR="00DC74E9" w:rsidRPr="00CB0E6E" w:rsidSect="00E973A5">
      <w:pgSz w:w="11906" w:h="16838"/>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87" w:rsidRDefault="00682587" w:rsidP="00E56795">
      <w:r>
        <w:separator/>
      </w:r>
    </w:p>
  </w:endnote>
  <w:endnote w:type="continuationSeparator" w:id="0">
    <w:p w:rsidR="00682587" w:rsidRDefault="00682587" w:rsidP="00E5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87" w:rsidRDefault="00682587" w:rsidP="00E56795">
      <w:r>
        <w:separator/>
      </w:r>
    </w:p>
  </w:footnote>
  <w:footnote w:type="continuationSeparator" w:id="0">
    <w:p w:rsidR="00682587" w:rsidRDefault="00682587" w:rsidP="00E5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44F"/>
    <w:multiLevelType w:val="hybridMultilevel"/>
    <w:tmpl w:val="648E2AD8"/>
    <w:lvl w:ilvl="0" w:tplc="758AA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466B4"/>
    <w:multiLevelType w:val="hybridMultilevel"/>
    <w:tmpl w:val="3620ED54"/>
    <w:lvl w:ilvl="0" w:tplc="A3E4EDE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795"/>
    <w:rsid w:val="000304B6"/>
    <w:rsid w:val="0009628E"/>
    <w:rsid w:val="000C29CC"/>
    <w:rsid w:val="000C4112"/>
    <w:rsid w:val="000D771F"/>
    <w:rsid w:val="00111282"/>
    <w:rsid w:val="001268EA"/>
    <w:rsid w:val="00135132"/>
    <w:rsid w:val="00187E8E"/>
    <w:rsid w:val="001D32FA"/>
    <w:rsid w:val="00267219"/>
    <w:rsid w:val="00272F63"/>
    <w:rsid w:val="0027771E"/>
    <w:rsid w:val="002902C7"/>
    <w:rsid w:val="00290469"/>
    <w:rsid w:val="002A5B4E"/>
    <w:rsid w:val="00352E95"/>
    <w:rsid w:val="00366E9E"/>
    <w:rsid w:val="00385968"/>
    <w:rsid w:val="003D19F5"/>
    <w:rsid w:val="004323D7"/>
    <w:rsid w:val="004334D6"/>
    <w:rsid w:val="00434232"/>
    <w:rsid w:val="00470953"/>
    <w:rsid w:val="004740CE"/>
    <w:rsid w:val="00487B42"/>
    <w:rsid w:val="004C06C9"/>
    <w:rsid w:val="005A36DA"/>
    <w:rsid w:val="005B1D20"/>
    <w:rsid w:val="00682587"/>
    <w:rsid w:val="006A1E2B"/>
    <w:rsid w:val="00701CC2"/>
    <w:rsid w:val="007413C4"/>
    <w:rsid w:val="00755AB5"/>
    <w:rsid w:val="00772AEA"/>
    <w:rsid w:val="007758DB"/>
    <w:rsid w:val="007851F5"/>
    <w:rsid w:val="007A3204"/>
    <w:rsid w:val="007F541E"/>
    <w:rsid w:val="00846921"/>
    <w:rsid w:val="008560B6"/>
    <w:rsid w:val="00884B42"/>
    <w:rsid w:val="008C7C2A"/>
    <w:rsid w:val="008D5809"/>
    <w:rsid w:val="008D7C4A"/>
    <w:rsid w:val="009017FB"/>
    <w:rsid w:val="00901834"/>
    <w:rsid w:val="0095400A"/>
    <w:rsid w:val="009E5FB3"/>
    <w:rsid w:val="00A45357"/>
    <w:rsid w:val="00A76119"/>
    <w:rsid w:val="00AA1C74"/>
    <w:rsid w:val="00AA50C8"/>
    <w:rsid w:val="00AE3A03"/>
    <w:rsid w:val="00AF1EE7"/>
    <w:rsid w:val="00AF305C"/>
    <w:rsid w:val="00BC084F"/>
    <w:rsid w:val="00C4688D"/>
    <w:rsid w:val="00C74607"/>
    <w:rsid w:val="00C754F5"/>
    <w:rsid w:val="00C928B7"/>
    <w:rsid w:val="00CA2E94"/>
    <w:rsid w:val="00CB0E6E"/>
    <w:rsid w:val="00CB34AB"/>
    <w:rsid w:val="00CB3799"/>
    <w:rsid w:val="00CE654D"/>
    <w:rsid w:val="00D30A24"/>
    <w:rsid w:val="00DB3F0B"/>
    <w:rsid w:val="00DB639A"/>
    <w:rsid w:val="00DC74E9"/>
    <w:rsid w:val="00DE22C0"/>
    <w:rsid w:val="00DF0449"/>
    <w:rsid w:val="00E05E54"/>
    <w:rsid w:val="00E11CED"/>
    <w:rsid w:val="00E318F4"/>
    <w:rsid w:val="00E55993"/>
    <w:rsid w:val="00E56795"/>
    <w:rsid w:val="00E973A5"/>
    <w:rsid w:val="00EC64A8"/>
    <w:rsid w:val="00F37492"/>
    <w:rsid w:val="00F7455F"/>
    <w:rsid w:val="00FA2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795"/>
    <w:rPr>
      <w:sz w:val="18"/>
      <w:szCs w:val="18"/>
    </w:rPr>
  </w:style>
  <w:style w:type="paragraph" w:styleId="a4">
    <w:name w:val="footer"/>
    <w:basedOn w:val="a"/>
    <w:link w:val="Char0"/>
    <w:uiPriority w:val="99"/>
    <w:semiHidden/>
    <w:unhideWhenUsed/>
    <w:rsid w:val="00E567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795"/>
    <w:rPr>
      <w:sz w:val="18"/>
      <w:szCs w:val="18"/>
    </w:rPr>
  </w:style>
  <w:style w:type="paragraph" w:styleId="a5">
    <w:name w:val="Normal (Web)"/>
    <w:basedOn w:val="a"/>
    <w:uiPriority w:val="99"/>
    <w:unhideWhenUsed/>
    <w:rsid w:val="00E567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6795"/>
    <w:rPr>
      <w:sz w:val="18"/>
      <w:szCs w:val="18"/>
    </w:rPr>
  </w:style>
  <w:style w:type="character" w:customStyle="1" w:styleId="Char1">
    <w:name w:val="批注框文本 Char"/>
    <w:basedOn w:val="a0"/>
    <w:link w:val="a6"/>
    <w:uiPriority w:val="99"/>
    <w:semiHidden/>
    <w:rsid w:val="00E56795"/>
    <w:rPr>
      <w:sz w:val="18"/>
      <w:szCs w:val="18"/>
    </w:rPr>
  </w:style>
  <w:style w:type="character" w:styleId="a7">
    <w:name w:val="Hyperlink"/>
    <w:basedOn w:val="a0"/>
    <w:uiPriority w:val="99"/>
    <w:unhideWhenUsed/>
    <w:rsid w:val="00E56795"/>
    <w:rPr>
      <w:color w:val="0000FF" w:themeColor="hyperlink"/>
      <w:u w:val="single"/>
    </w:rPr>
  </w:style>
  <w:style w:type="paragraph" w:styleId="a8">
    <w:name w:val="List Paragraph"/>
    <w:basedOn w:val="a"/>
    <w:uiPriority w:val="34"/>
    <w:qFormat/>
    <w:rsid w:val="00E973A5"/>
    <w:pPr>
      <w:ind w:firstLineChars="200" w:firstLine="420"/>
    </w:pPr>
  </w:style>
  <w:style w:type="character" w:styleId="a9">
    <w:name w:val="Strong"/>
    <w:basedOn w:val="a0"/>
    <w:uiPriority w:val="22"/>
    <w:qFormat/>
    <w:rsid w:val="007F541E"/>
    <w:rPr>
      <w:b/>
      <w:bCs/>
    </w:rPr>
  </w:style>
</w:styles>
</file>

<file path=word/webSettings.xml><?xml version="1.0" encoding="utf-8"?>
<w:webSettings xmlns:r="http://schemas.openxmlformats.org/officeDocument/2006/relationships" xmlns:w="http://schemas.openxmlformats.org/wordprocessingml/2006/main">
  <w:divs>
    <w:div w:id="202790590">
      <w:bodyDiv w:val="1"/>
      <w:marLeft w:val="0"/>
      <w:marRight w:val="0"/>
      <w:marTop w:val="0"/>
      <w:marBottom w:val="0"/>
      <w:divBdr>
        <w:top w:val="none" w:sz="0" w:space="0" w:color="auto"/>
        <w:left w:val="none" w:sz="0" w:space="0" w:color="auto"/>
        <w:bottom w:val="none" w:sz="0" w:space="0" w:color="auto"/>
        <w:right w:val="none" w:sz="0" w:space="0" w:color="auto"/>
      </w:divBdr>
    </w:div>
    <w:div w:id="485049109">
      <w:bodyDiv w:val="1"/>
      <w:marLeft w:val="0"/>
      <w:marRight w:val="0"/>
      <w:marTop w:val="0"/>
      <w:marBottom w:val="0"/>
      <w:divBdr>
        <w:top w:val="none" w:sz="0" w:space="0" w:color="auto"/>
        <w:left w:val="none" w:sz="0" w:space="0" w:color="auto"/>
        <w:bottom w:val="none" w:sz="0" w:space="0" w:color="auto"/>
        <w:right w:val="none" w:sz="0" w:space="0" w:color="auto"/>
      </w:divBdr>
      <w:divsChild>
        <w:div w:id="42599728">
          <w:marLeft w:val="0"/>
          <w:marRight w:val="0"/>
          <w:marTop w:val="0"/>
          <w:marBottom w:val="0"/>
          <w:divBdr>
            <w:top w:val="none" w:sz="0" w:space="0" w:color="auto"/>
            <w:left w:val="none" w:sz="0" w:space="0" w:color="auto"/>
            <w:bottom w:val="none" w:sz="0" w:space="0" w:color="auto"/>
            <w:right w:val="none" w:sz="0" w:space="0" w:color="auto"/>
          </w:divBdr>
        </w:div>
      </w:divsChild>
    </w:div>
    <w:div w:id="503403180">
      <w:bodyDiv w:val="1"/>
      <w:marLeft w:val="0"/>
      <w:marRight w:val="0"/>
      <w:marTop w:val="0"/>
      <w:marBottom w:val="0"/>
      <w:divBdr>
        <w:top w:val="none" w:sz="0" w:space="0" w:color="auto"/>
        <w:left w:val="none" w:sz="0" w:space="0" w:color="auto"/>
        <w:bottom w:val="none" w:sz="0" w:space="0" w:color="auto"/>
        <w:right w:val="none" w:sz="0" w:space="0" w:color="auto"/>
      </w:divBdr>
    </w:div>
    <w:div w:id="567573946">
      <w:bodyDiv w:val="1"/>
      <w:marLeft w:val="0"/>
      <w:marRight w:val="0"/>
      <w:marTop w:val="0"/>
      <w:marBottom w:val="0"/>
      <w:divBdr>
        <w:top w:val="none" w:sz="0" w:space="0" w:color="auto"/>
        <w:left w:val="none" w:sz="0" w:space="0" w:color="auto"/>
        <w:bottom w:val="none" w:sz="0" w:space="0" w:color="auto"/>
        <w:right w:val="none" w:sz="0" w:space="0" w:color="auto"/>
      </w:divBdr>
    </w:div>
    <w:div w:id="845095430">
      <w:bodyDiv w:val="1"/>
      <w:marLeft w:val="0"/>
      <w:marRight w:val="0"/>
      <w:marTop w:val="0"/>
      <w:marBottom w:val="0"/>
      <w:divBdr>
        <w:top w:val="none" w:sz="0" w:space="0" w:color="auto"/>
        <w:left w:val="none" w:sz="0" w:space="0" w:color="auto"/>
        <w:bottom w:val="none" w:sz="0" w:space="0" w:color="auto"/>
        <w:right w:val="none" w:sz="0" w:space="0" w:color="auto"/>
      </w:divBdr>
      <w:divsChild>
        <w:div w:id="92363263">
          <w:marLeft w:val="525"/>
          <w:marRight w:val="525"/>
          <w:marTop w:val="0"/>
          <w:marBottom w:val="0"/>
          <w:divBdr>
            <w:top w:val="none" w:sz="0" w:space="0" w:color="auto"/>
            <w:left w:val="none" w:sz="0" w:space="0" w:color="auto"/>
            <w:bottom w:val="none" w:sz="0" w:space="0" w:color="auto"/>
            <w:right w:val="none" w:sz="0" w:space="0" w:color="auto"/>
          </w:divBdr>
        </w:div>
      </w:divsChild>
    </w:div>
    <w:div w:id="1074284084">
      <w:bodyDiv w:val="1"/>
      <w:marLeft w:val="0"/>
      <w:marRight w:val="0"/>
      <w:marTop w:val="0"/>
      <w:marBottom w:val="0"/>
      <w:divBdr>
        <w:top w:val="none" w:sz="0" w:space="0" w:color="auto"/>
        <w:left w:val="none" w:sz="0" w:space="0" w:color="auto"/>
        <w:bottom w:val="none" w:sz="0" w:space="0" w:color="auto"/>
        <w:right w:val="none" w:sz="0" w:space="0" w:color="auto"/>
      </w:divBdr>
    </w:div>
    <w:div w:id="1432360705">
      <w:bodyDiv w:val="1"/>
      <w:marLeft w:val="0"/>
      <w:marRight w:val="0"/>
      <w:marTop w:val="0"/>
      <w:marBottom w:val="0"/>
      <w:divBdr>
        <w:top w:val="none" w:sz="0" w:space="0" w:color="auto"/>
        <w:left w:val="none" w:sz="0" w:space="0" w:color="auto"/>
        <w:bottom w:val="none" w:sz="0" w:space="0" w:color="auto"/>
        <w:right w:val="none" w:sz="0" w:space="0" w:color="auto"/>
      </w:divBdr>
    </w:div>
    <w:div w:id="19799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gaoxiaojob.com/%E7%9B%8A%E9%98%B3%E8%81%8C%E4%B8%9A%E6%8A%80%E6%9C%AF%E5%AD%A6%E9%99%A2%E6%8B%9B%E8%81%98%E6%8A%A5%E5%90%8D%E8%A1%A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476723@qq.com" TargetMode="External"/><Relationship Id="rId5" Type="http://schemas.openxmlformats.org/officeDocument/2006/relationships/webSettings" Target="webSettings.xml"/><Relationship Id="rId10" Type="http://schemas.openxmlformats.org/officeDocument/2006/relationships/hyperlink" Target="http://www.yyvtc.cn/" TargetMode="External"/><Relationship Id="rId4" Type="http://schemas.openxmlformats.org/officeDocument/2006/relationships/settings" Target="settings.xml"/><Relationship Id="rId9" Type="http://schemas.openxmlformats.org/officeDocument/2006/relationships/hyperlink" Target="mailto:37147672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A4F3-BF58-480E-9A38-5BA11ADC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284</Words>
  <Characters>1620</Characters>
  <Application>Microsoft Office Word</Application>
  <DocSecurity>0</DocSecurity>
  <Lines>13</Lines>
  <Paragraphs>3</Paragraphs>
  <ScaleCrop>false</ScaleCrop>
  <Company>Microsoft China</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2016-04-18T05:28:00Z</dcterms:created>
  <dcterms:modified xsi:type="dcterms:W3CDTF">2019-07-26T12:26:00Z</dcterms:modified>
</cp:coreProperties>
</file>