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813" w:rsidRPr="00553813" w:rsidRDefault="00553813" w:rsidP="00553813">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553813">
        <w:rPr>
          <w:rFonts w:ascii="微软雅黑" w:eastAsia="微软雅黑" w:hAnsi="微软雅黑" w:cs="宋体" w:hint="eastAsia"/>
          <w:b/>
          <w:bCs/>
          <w:color w:val="4B4B4B"/>
          <w:kern w:val="36"/>
          <w:sz w:val="30"/>
          <w:szCs w:val="30"/>
        </w:rPr>
        <w:t>教育部办公厅关于建立职业院校教学工作</w:t>
      </w:r>
      <w:r w:rsidRPr="00553813">
        <w:rPr>
          <w:rFonts w:ascii="微软雅黑" w:eastAsia="微软雅黑" w:hAnsi="微软雅黑" w:cs="宋体" w:hint="eastAsia"/>
          <w:b/>
          <w:bCs/>
          <w:color w:val="4B4B4B"/>
          <w:kern w:val="36"/>
          <w:sz w:val="30"/>
          <w:szCs w:val="30"/>
        </w:rPr>
        <w:br/>
        <w:t>诊断与改进制度的通知</w:t>
      </w:r>
    </w:p>
    <w:p w:rsidR="00553813" w:rsidRPr="00553813" w:rsidRDefault="00553813" w:rsidP="00553813">
      <w:pPr>
        <w:widowControl/>
        <w:shd w:val="clear" w:color="auto" w:fill="FFFFFF"/>
        <w:spacing w:before="100" w:beforeAutospacing="1" w:after="100" w:afterAutospacing="1" w:line="480" w:lineRule="atLeast"/>
        <w:jc w:val="right"/>
        <w:rPr>
          <w:rFonts w:ascii="微软雅黑" w:eastAsia="微软雅黑" w:hAnsi="微软雅黑" w:cs="宋体" w:hint="eastAsia"/>
          <w:b/>
          <w:bCs/>
          <w:vanish/>
          <w:color w:val="4B4B4B"/>
          <w:kern w:val="0"/>
          <w:sz w:val="24"/>
          <w:szCs w:val="24"/>
        </w:rPr>
      </w:pPr>
      <w:r w:rsidRPr="00553813">
        <w:rPr>
          <w:rFonts w:ascii="微软雅黑" w:eastAsia="微软雅黑" w:hAnsi="微软雅黑" w:cs="宋体" w:hint="eastAsia"/>
          <w:b/>
          <w:bCs/>
          <w:vanish/>
          <w:color w:val="4B4B4B"/>
          <w:kern w:val="0"/>
          <w:sz w:val="24"/>
          <w:szCs w:val="24"/>
        </w:rPr>
        <w:t>教职成厅〔2015〕2号</w:t>
      </w:r>
    </w:p>
    <w:p w:rsidR="00553813" w:rsidRPr="00553813" w:rsidRDefault="00553813" w:rsidP="0055381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53813">
        <w:rPr>
          <w:rFonts w:ascii="微软雅黑" w:eastAsia="微软雅黑" w:hAnsi="微软雅黑" w:cs="宋体" w:hint="eastAsia"/>
          <w:color w:val="4B4B4B"/>
          <w:kern w:val="0"/>
          <w:sz w:val="24"/>
          <w:szCs w:val="24"/>
        </w:rPr>
        <w:t>各省、自治区、直辖市教育厅（教委），新疆生产建设兵团教育局：</w:t>
      </w:r>
    </w:p>
    <w:p w:rsidR="00553813" w:rsidRPr="00553813" w:rsidRDefault="00553813" w:rsidP="0055381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53813">
        <w:rPr>
          <w:rFonts w:ascii="微软雅黑" w:eastAsia="微软雅黑" w:hAnsi="微软雅黑" w:cs="宋体" w:hint="eastAsia"/>
          <w:color w:val="4B4B4B"/>
          <w:kern w:val="0"/>
          <w:sz w:val="24"/>
          <w:szCs w:val="24"/>
        </w:rPr>
        <w:t xml:space="preserve">　　为贯彻《国务院关于加快发展现代职业教育的决定》，建立常态化的职业院校自主保证人才培养质量的机制，根据《教育部2015年工作要点》，决定从今年秋季学期开始，逐步在全国职业院校推进建立教学工作诊断与改进制度，全面开展教学诊断与改进工作。</w:t>
      </w:r>
    </w:p>
    <w:p w:rsidR="00553813" w:rsidRPr="00553813" w:rsidRDefault="00553813" w:rsidP="0055381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53813">
        <w:rPr>
          <w:rFonts w:ascii="微软雅黑" w:eastAsia="微软雅黑" w:hAnsi="微软雅黑" w:cs="宋体" w:hint="eastAsia"/>
          <w:color w:val="4B4B4B"/>
          <w:kern w:val="0"/>
          <w:sz w:val="24"/>
          <w:szCs w:val="24"/>
        </w:rPr>
        <w:t xml:space="preserve">　　</w:t>
      </w:r>
      <w:r w:rsidRPr="00553813">
        <w:rPr>
          <w:rFonts w:ascii="微软雅黑" w:eastAsia="微软雅黑" w:hAnsi="微软雅黑" w:cs="宋体" w:hint="eastAsia"/>
          <w:b/>
          <w:bCs/>
          <w:color w:val="4B4B4B"/>
          <w:kern w:val="0"/>
          <w:sz w:val="24"/>
          <w:szCs w:val="24"/>
        </w:rPr>
        <w:t>一、目的与意义</w:t>
      </w:r>
    </w:p>
    <w:p w:rsidR="00553813" w:rsidRPr="00553813" w:rsidRDefault="00553813" w:rsidP="0055381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53813">
        <w:rPr>
          <w:rFonts w:ascii="微软雅黑" w:eastAsia="微软雅黑" w:hAnsi="微软雅黑" w:cs="宋体" w:hint="eastAsia"/>
          <w:color w:val="4B4B4B"/>
          <w:kern w:val="0"/>
          <w:sz w:val="24"/>
          <w:szCs w:val="24"/>
        </w:rPr>
        <w:t xml:space="preserve">　　提高技术技能人才培养质量是发展现代职业教育的基本任务，是构建现代职业教育体系的关键所在，是主动适应经济发展新常态、服务中国制造2025、创造更大人才红利的重要抓手。建立职业院校教学工作诊断与改进制度，引导和支持学校全面开展教学诊断与改进工作，切实发挥学校的教育质量保证主体作用，不断完善内部质量保证制度体系和运行机制，是持续提高技术技能人才培养质量的重要举措和制度安排，也是教育行政部门加强事中事后监管、履行管理职责的重要形式，对加快发展现代职业教育具有重要意义。　　</w:t>
      </w:r>
    </w:p>
    <w:p w:rsidR="00553813" w:rsidRPr="00553813" w:rsidRDefault="00553813" w:rsidP="0055381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53813">
        <w:rPr>
          <w:rFonts w:ascii="微软雅黑" w:eastAsia="微软雅黑" w:hAnsi="微软雅黑" w:cs="宋体" w:hint="eastAsia"/>
          <w:color w:val="4B4B4B"/>
          <w:kern w:val="0"/>
          <w:sz w:val="24"/>
          <w:szCs w:val="24"/>
        </w:rPr>
        <w:t xml:space="preserve">　　</w:t>
      </w:r>
      <w:r w:rsidRPr="00553813">
        <w:rPr>
          <w:rFonts w:ascii="微软雅黑" w:eastAsia="微软雅黑" w:hAnsi="微软雅黑" w:cs="宋体" w:hint="eastAsia"/>
          <w:b/>
          <w:bCs/>
          <w:color w:val="4B4B4B"/>
          <w:kern w:val="0"/>
          <w:sz w:val="24"/>
          <w:szCs w:val="24"/>
        </w:rPr>
        <w:t>二、内涵与任务</w:t>
      </w:r>
    </w:p>
    <w:p w:rsidR="00553813" w:rsidRPr="00553813" w:rsidRDefault="00553813" w:rsidP="0055381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53813">
        <w:rPr>
          <w:rFonts w:ascii="微软雅黑" w:eastAsia="微软雅黑" w:hAnsi="微软雅黑" w:cs="宋体" w:hint="eastAsia"/>
          <w:color w:val="4B4B4B"/>
          <w:kern w:val="0"/>
          <w:sz w:val="24"/>
          <w:szCs w:val="24"/>
        </w:rPr>
        <w:t xml:space="preserve">　　职业院校教学工作诊断与改进，指学校根据自身办学理念、办学定位、人才培养目标，聚焦专业设置与条件、教师队伍与建设、课程体系与改革、课堂教学与实践、学校管理与制度、校企合作与创新、质量监控与成效等人才培养工作要</w:t>
      </w:r>
      <w:r w:rsidRPr="00553813">
        <w:rPr>
          <w:rFonts w:ascii="微软雅黑" w:eastAsia="微软雅黑" w:hAnsi="微软雅黑" w:cs="宋体" w:hint="eastAsia"/>
          <w:color w:val="4B4B4B"/>
          <w:kern w:val="0"/>
          <w:sz w:val="24"/>
          <w:szCs w:val="24"/>
        </w:rPr>
        <w:lastRenderedPageBreak/>
        <w:t>素，查找不足与完善提高的工作过程。建立职业院校教学工作诊断和改进制度的主要任务是：</w:t>
      </w:r>
    </w:p>
    <w:p w:rsidR="00553813" w:rsidRPr="00553813" w:rsidRDefault="00553813" w:rsidP="0055381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53813">
        <w:rPr>
          <w:rFonts w:ascii="微软雅黑" w:eastAsia="微软雅黑" w:hAnsi="微软雅黑" w:cs="宋体" w:hint="eastAsia"/>
          <w:color w:val="4B4B4B"/>
          <w:kern w:val="0"/>
          <w:sz w:val="24"/>
          <w:szCs w:val="24"/>
        </w:rPr>
        <w:t xml:space="preserve">　　1.理顺工作机制。坚持“需求导向、自我保证，多元诊断、重在改进”的工作方针，形成基于职业院校人才培养工作状态数据、学校自主诊断与改进、教育行政部门根据需要抽样复核的工作机制，保证职业院校人才培养质量持续提高。</w:t>
      </w:r>
    </w:p>
    <w:p w:rsidR="00553813" w:rsidRPr="00553813" w:rsidRDefault="00553813" w:rsidP="0055381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53813">
        <w:rPr>
          <w:rFonts w:ascii="微软雅黑" w:eastAsia="微软雅黑" w:hAnsi="微软雅黑" w:cs="宋体" w:hint="eastAsia"/>
          <w:color w:val="4B4B4B"/>
          <w:kern w:val="0"/>
          <w:sz w:val="24"/>
          <w:szCs w:val="24"/>
        </w:rPr>
        <w:t xml:space="preserve">　　2.落实主体责任。各职业院校要切实履行人才培养工作质量保证主体的责任，建立常态化周期性的教学工作诊断与改进制度，开展多层面多维度的诊断与改进工作，构建校内全员全过程全方位的质量保证制度体系，并将自我诊断与改进工作情况纳入年度质量报告。</w:t>
      </w:r>
    </w:p>
    <w:p w:rsidR="00553813" w:rsidRPr="00553813" w:rsidRDefault="00553813" w:rsidP="0055381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53813">
        <w:rPr>
          <w:rFonts w:ascii="微软雅黑" w:eastAsia="微软雅黑" w:hAnsi="微软雅黑" w:cs="宋体" w:hint="eastAsia"/>
          <w:color w:val="4B4B4B"/>
          <w:kern w:val="0"/>
          <w:sz w:val="24"/>
          <w:szCs w:val="24"/>
        </w:rPr>
        <w:t xml:space="preserve">　　3.分类指导推进。各地须根据职业院校不同发展阶段的特点和需要，推动学校分别开展以“保证学校的基本办学方向、基本办学条件、基本管理规范”“保证院校履行办学主体责任，建立和完善学校内部质量保证制度体系”“集聚优势、凝练方向，提高发展能力”等为重点的诊断与改进工作，切实提高工作的针对性和实施效果。</w:t>
      </w:r>
    </w:p>
    <w:p w:rsidR="00553813" w:rsidRPr="00553813" w:rsidRDefault="00553813" w:rsidP="0055381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53813">
        <w:rPr>
          <w:rFonts w:ascii="微软雅黑" w:eastAsia="微软雅黑" w:hAnsi="微软雅黑" w:cs="宋体" w:hint="eastAsia"/>
          <w:color w:val="4B4B4B"/>
          <w:kern w:val="0"/>
          <w:sz w:val="24"/>
          <w:szCs w:val="24"/>
        </w:rPr>
        <w:t xml:space="preserve">　　4.数据系统支撑。职业院校要充分利用信息技术，建立校本人才培养工作状态数据管理系统，及时掌握和分析人才培养工作状况，依法依规发布社会关注的人才培养核心数据。加快推进相关信息化建设项目，为公共信息服务、培养工作动态分析、教育行政决策和社会舆论监督提供支撑。</w:t>
      </w:r>
    </w:p>
    <w:p w:rsidR="00553813" w:rsidRPr="00553813" w:rsidRDefault="00553813" w:rsidP="0055381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53813">
        <w:rPr>
          <w:rFonts w:ascii="微软雅黑" w:eastAsia="微软雅黑" w:hAnsi="微软雅黑" w:cs="宋体" w:hint="eastAsia"/>
          <w:color w:val="4B4B4B"/>
          <w:kern w:val="0"/>
          <w:sz w:val="24"/>
          <w:szCs w:val="24"/>
        </w:rPr>
        <w:t xml:space="preserve">　　5.试行专业诊改。支持对企业有较大影响力的部分行业牵头，以行业企业用人标准为依据，设计诊断项目，以院校自愿为原则，通过反馈诊断报告和改进建</w:t>
      </w:r>
      <w:r w:rsidRPr="00553813">
        <w:rPr>
          <w:rFonts w:ascii="微软雅黑" w:eastAsia="微软雅黑" w:hAnsi="微软雅黑" w:cs="宋体" w:hint="eastAsia"/>
          <w:color w:val="4B4B4B"/>
          <w:kern w:val="0"/>
          <w:sz w:val="24"/>
          <w:szCs w:val="24"/>
        </w:rPr>
        <w:lastRenderedPageBreak/>
        <w:t>议等方式，反映专业机构和社会组织对职业院校专业教学质量的认可程度，倒</w:t>
      </w:r>
      <w:proofErr w:type="gramStart"/>
      <w:r w:rsidRPr="00553813">
        <w:rPr>
          <w:rFonts w:ascii="微软雅黑" w:eastAsia="微软雅黑" w:hAnsi="微软雅黑" w:cs="宋体" w:hint="eastAsia"/>
          <w:color w:val="4B4B4B"/>
          <w:kern w:val="0"/>
          <w:sz w:val="24"/>
          <w:szCs w:val="24"/>
        </w:rPr>
        <w:t>逼专业</w:t>
      </w:r>
      <w:proofErr w:type="gramEnd"/>
      <w:r w:rsidRPr="00553813">
        <w:rPr>
          <w:rFonts w:ascii="微软雅黑" w:eastAsia="微软雅黑" w:hAnsi="微软雅黑" w:cs="宋体" w:hint="eastAsia"/>
          <w:color w:val="4B4B4B"/>
          <w:kern w:val="0"/>
          <w:sz w:val="24"/>
          <w:szCs w:val="24"/>
        </w:rPr>
        <w:t>改革与建设。</w:t>
      </w:r>
    </w:p>
    <w:p w:rsidR="00553813" w:rsidRPr="00553813" w:rsidRDefault="00553813" w:rsidP="0055381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53813">
        <w:rPr>
          <w:rFonts w:ascii="微软雅黑" w:eastAsia="微软雅黑" w:hAnsi="微软雅黑" w:cs="宋体" w:hint="eastAsia"/>
          <w:color w:val="4B4B4B"/>
          <w:kern w:val="0"/>
          <w:sz w:val="24"/>
          <w:szCs w:val="24"/>
        </w:rPr>
        <w:t xml:space="preserve">　　</w:t>
      </w:r>
      <w:r w:rsidRPr="00553813">
        <w:rPr>
          <w:rFonts w:ascii="微软雅黑" w:eastAsia="微软雅黑" w:hAnsi="微软雅黑" w:cs="宋体" w:hint="eastAsia"/>
          <w:b/>
          <w:bCs/>
          <w:color w:val="4B4B4B"/>
          <w:kern w:val="0"/>
          <w:sz w:val="24"/>
          <w:szCs w:val="24"/>
        </w:rPr>
        <w:t>三、实施工作要求</w:t>
      </w:r>
    </w:p>
    <w:p w:rsidR="00553813" w:rsidRPr="00553813" w:rsidRDefault="00553813" w:rsidP="0055381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53813">
        <w:rPr>
          <w:rFonts w:ascii="微软雅黑" w:eastAsia="微软雅黑" w:hAnsi="微软雅黑" w:cs="宋体" w:hint="eastAsia"/>
          <w:color w:val="4B4B4B"/>
          <w:kern w:val="0"/>
          <w:sz w:val="24"/>
          <w:szCs w:val="24"/>
        </w:rPr>
        <w:t xml:space="preserve">　　1.完善组织保证。教育部组建职业院校教学工作诊断与改进专家委员会，负责指导方案研制、政策咨询、业务指导，以及我部委托的相关工作。省级教育行政部门可遴选熟悉职业教育、具有管理经验、具有公信力的行业企业专家和中高职教育专家、教育教学研究专家等组成省级诊断与改进专家委员会，指导本省相关业务工作。</w:t>
      </w:r>
    </w:p>
    <w:p w:rsidR="00553813" w:rsidRPr="00553813" w:rsidRDefault="00553813" w:rsidP="0055381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53813">
        <w:rPr>
          <w:rFonts w:ascii="微软雅黑" w:eastAsia="微软雅黑" w:hAnsi="微软雅黑" w:cs="宋体" w:hint="eastAsia"/>
          <w:color w:val="4B4B4B"/>
          <w:kern w:val="0"/>
          <w:sz w:val="24"/>
          <w:szCs w:val="24"/>
        </w:rPr>
        <w:t xml:space="preserve">　　2.加强省级统筹。省级教育行政部门负责制定工作规划，根据教育部总体指导方案制定本省（区、市）工作方案、细则和实施规划，以落实改进为重点，组织实施行政区域内职业院校的诊断与改进工作。中等职业学校的诊断与改进工作也可在省级方案基础上，由省级教育行政部门委托地（市）级教育行政部门组织实施。</w:t>
      </w:r>
    </w:p>
    <w:p w:rsidR="00553813" w:rsidRPr="00553813" w:rsidRDefault="00553813" w:rsidP="0055381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53813">
        <w:rPr>
          <w:rFonts w:ascii="微软雅黑" w:eastAsia="微软雅黑" w:hAnsi="微软雅黑" w:cs="宋体" w:hint="eastAsia"/>
          <w:color w:val="4B4B4B"/>
          <w:kern w:val="0"/>
          <w:sz w:val="24"/>
          <w:szCs w:val="24"/>
        </w:rPr>
        <w:t xml:space="preserve">　　3.确保公开透明。各地要加强诊断与改进工作管理。有关组织机构、职业院校和专家要增强责任感、使命感，自觉遵守工作规则规程，规范工作行为；建立诊断与改进工作信息公告制度，政策、文件、方案、标准、程序以及结论等均在适当范围公开，接受教师、学生和社会各界的监督。</w:t>
      </w:r>
    </w:p>
    <w:p w:rsidR="00553813" w:rsidRPr="00553813" w:rsidRDefault="00553813" w:rsidP="0055381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53813">
        <w:rPr>
          <w:rFonts w:ascii="微软雅黑" w:eastAsia="微软雅黑" w:hAnsi="微软雅黑" w:cs="宋体" w:hint="eastAsia"/>
          <w:color w:val="4B4B4B"/>
          <w:kern w:val="0"/>
          <w:sz w:val="24"/>
          <w:szCs w:val="24"/>
        </w:rPr>
        <w:t xml:space="preserve">　　教育部关于职业院校教学工作诊断与改进指导方案和专家委员会组建工作另行通知。</w:t>
      </w:r>
    </w:p>
    <w:p w:rsidR="00553813" w:rsidRPr="00553813" w:rsidRDefault="00553813" w:rsidP="00553813">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553813">
        <w:rPr>
          <w:rFonts w:ascii="微软雅黑" w:eastAsia="微软雅黑" w:hAnsi="微软雅黑" w:cs="宋体" w:hint="eastAsia"/>
          <w:color w:val="4B4B4B"/>
          <w:kern w:val="0"/>
          <w:sz w:val="24"/>
          <w:szCs w:val="24"/>
        </w:rPr>
        <w:lastRenderedPageBreak/>
        <w:t>教育部办公厅</w:t>
      </w:r>
    </w:p>
    <w:p w:rsidR="00553813" w:rsidRPr="00553813" w:rsidRDefault="00553813" w:rsidP="00553813">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553813">
        <w:rPr>
          <w:rFonts w:ascii="微软雅黑" w:eastAsia="微软雅黑" w:hAnsi="微软雅黑" w:cs="宋体" w:hint="eastAsia"/>
          <w:color w:val="4B4B4B"/>
          <w:kern w:val="0"/>
          <w:sz w:val="24"/>
          <w:szCs w:val="24"/>
        </w:rPr>
        <w:t>2015年6月23日</w:t>
      </w:r>
    </w:p>
    <w:p w:rsidR="00BC0B26" w:rsidRDefault="00BC0B26"/>
    <w:sectPr w:rsidR="00BC0B26" w:rsidSect="00BC0B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3813"/>
    <w:rsid w:val="00553813"/>
    <w:rsid w:val="00BC0B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B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3813"/>
    <w:rPr>
      <w:b/>
      <w:bCs/>
    </w:rPr>
  </w:style>
</w:styles>
</file>

<file path=word/webSettings.xml><?xml version="1.0" encoding="utf-8"?>
<w:webSettings xmlns:r="http://schemas.openxmlformats.org/officeDocument/2006/relationships" xmlns:w="http://schemas.openxmlformats.org/wordprocessingml/2006/main">
  <w:divs>
    <w:div w:id="1455515600">
      <w:bodyDiv w:val="1"/>
      <w:marLeft w:val="0"/>
      <w:marRight w:val="0"/>
      <w:marTop w:val="0"/>
      <w:marBottom w:val="0"/>
      <w:divBdr>
        <w:top w:val="none" w:sz="0" w:space="0" w:color="auto"/>
        <w:left w:val="none" w:sz="0" w:space="0" w:color="auto"/>
        <w:bottom w:val="none" w:sz="0" w:space="0" w:color="auto"/>
        <w:right w:val="none" w:sz="0" w:space="0" w:color="auto"/>
      </w:divBdr>
      <w:divsChild>
        <w:div w:id="1878007692">
          <w:marLeft w:val="0"/>
          <w:marRight w:val="0"/>
          <w:marTop w:val="0"/>
          <w:marBottom w:val="0"/>
          <w:divBdr>
            <w:top w:val="none" w:sz="0" w:space="0" w:color="auto"/>
            <w:left w:val="none" w:sz="0" w:space="0" w:color="auto"/>
            <w:bottom w:val="none" w:sz="0" w:space="0" w:color="auto"/>
            <w:right w:val="none" w:sz="0" w:space="0" w:color="auto"/>
          </w:divBdr>
          <w:divsChild>
            <w:div w:id="631517294">
              <w:marLeft w:val="0"/>
              <w:marRight w:val="0"/>
              <w:marTop w:val="0"/>
              <w:marBottom w:val="0"/>
              <w:divBdr>
                <w:top w:val="single" w:sz="6" w:space="31" w:color="BCBCBC"/>
                <w:left w:val="single" w:sz="6" w:space="31" w:color="BCBCBC"/>
                <w:bottom w:val="single" w:sz="6" w:space="15" w:color="BCBCBC"/>
                <w:right w:val="single" w:sz="6" w:space="31" w:color="BCBCBC"/>
              </w:divBdr>
              <w:divsChild>
                <w:div w:id="1910922594">
                  <w:marLeft w:val="0"/>
                  <w:marRight w:val="0"/>
                  <w:marTop w:val="0"/>
                  <w:marBottom w:val="0"/>
                  <w:divBdr>
                    <w:top w:val="none" w:sz="0" w:space="0" w:color="auto"/>
                    <w:left w:val="none" w:sz="0" w:space="0" w:color="auto"/>
                    <w:bottom w:val="none" w:sz="0" w:space="0" w:color="auto"/>
                    <w:right w:val="none" w:sz="0" w:space="0" w:color="auto"/>
                  </w:divBdr>
                  <w:divsChild>
                    <w:div w:id="120803231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255</Words>
  <Characters>1456</Characters>
  <Application>Microsoft Office Word</Application>
  <DocSecurity>0</DocSecurity>
  <Lines>12</Lines>
  <Paragraphs>3</Paragraphs>
  <ScaleCrop>false</ScaleCrop>
  <Company>微软中国</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2017-07-06T02:48:00Z</dcterms:created>
  <dcterms:modified xsi:type="dcterms:W3CDTF">2017-07-06T02:50:00Z</dcterms:modified>
</cp:coreProperties>
</file>