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65" w:rsidRPr="00984643" w:rsidRDefault="00934B65" w:rsidP="00934B65">
      <w:pPr>
        <w:spacing w:line="360" w:lineRule="exact"/>
        <w:jc w:val="center"/>
        <w:rPr>
          <w:rFonts w:ascii="方正小标宋简体" w:eastAsia="方正小标宋简体" w:hAnsi="黑体" w:cs="仿宋_GB2312" w:hint="eastAsia"/>
          <w:bCs/>
          <w:sz w:val="32"/>
          <w:szCs w:val="32"/>
        </w:rPr>
      </w:pPr>
      <w:r w:rsidRPr="00984643">
        <w:rPr>
          <w:rFonts w:ascii="方正小标宋简体" w:eastAsia="方正小标宋简体" w:hAnsi="黑体" w:cs="仿宋_GB2312" w:hint="eastAsia"/>
          <w:bCs/>
          <w:sz w:val="32"/>
          <w:szCs w:val="32"/>
        </w:rPr>
        <w:t>益阳职业技术学院采购申请单</w:t>
      </w:r>
    </w:p>
    <w:p w:rsidR="00934B65" w:rsidRDefault="00934B65" w:rsidP="00934B65">
      <w:pPr>
        <w:jc w:val="center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（一般程序）</w:t>
      </w:r>
    </w:p>
    <w:tbl>
      <w:tblPr>
        <w:tblW w:w="8929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3"/>
        <w:gridCol w:w="16"/>
        <w:gridCol w:w="1099"/>
        <w:gridCol w:w="1153"/>
        <w:gridCol w:w="1225"/>
        <w:gridCol w:w="1227"/>
        <w:gridCol w:w="16"/>
        <w:gridCol w:w="2490"/>
      </w:tblGrid>
      <w:tr w:rsidR="00934B65" w:rsidTr="008C2A8A">
        <w:trPr>
          <w:trHeight w:val="792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申请部门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4B65" w:rsidRDefault="00934B65" w:rsidP="008C2A8A">
            <w:pPr>
              <w:autoSpaceDN w:val="0"/>
              <w:ind w:firstLineChars="100" w:firstLine="21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申请时间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8A308C">
              <w:rPr>
                <w:rFonts w:ascii="宋体" w:hAnsi="宋体" w:hint="eastAsia"/>
                <w:szCs w:val="21"/>
              </w:rPr>
              <w:t>申请经费预算项目</w:t>
            </w:r>
          </w:p>
        </w:tc>
      </w:tr>
      <w:tr w:rsidR="00934B65" w:rsidTr="008C2A8A">
        <w:trPr>
          <w:trHeight w:val="548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4B65" w:rsidRDefault="00934B65" w:rsidP="008C2A8A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4B65" w:rsidRDefault="00934B65" w:rsidP="008C2A8A">
            <w:pPr>
              <w:autoSpaceDN w:val="0"/>
              <w:ind w:left="1032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4B65" w:rsidRDefault="00934B65" w:rsidP="008C2A8A">
            <w:pPr>
              <w:autoSpaceDN w:val="0"/>
              <w:ind w:left="1944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65" w:rsidRDefault="00934B65" w:rsidP="008C2A8A">
            <w:pPr>
              <w:autoSpaceDN w:val="0"/>
              <w:ind w:left="1944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934B65" w:rsidTr="008C2A8A">
        <w:trPr>
          <w:trHeight w:val="37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品   名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用  途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规   格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数 量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单价</w:t>
            </w:r>
            <w:r>
              <w:rPr>
                <w:rFonts w:ascii="宋体" w:hAnsi="宋体"/>
                <w:szCs w:val="21"/>
              </w:rPr>
              <w:br/>
              <w:t>（元）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估价金额</w:t>
            </w:r>
            <w:r>
              <w:rPr>
                <w:rFonts w:ascii="宋体" w:hAnsi="宋体"/>
                <w:szCs w:val="21"/>
              </w:rPr>
              <w:br/>
              <w:t>（元）</w:t>
            </w:r>
          </w:p>
        </w:tc>
      </w:tr>
      <w:tr w:rsidR="00934B65" w:rsidTr="008C2A8A">
        <w:trPr>
          <w:trHeight w:hRule="exact" w:val="510"/>
        </w:trPr>
        <w:tc>
          <w:tcPr>
            <w:tcW w:w="1703" w:type="dxa"/>
            <w:tcBorders>
              <w:top w:val="single" w:sz="4" w:space="0" w:color="auto"/>
            </w:tcBorders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</w:tcBorders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</w:tcBorders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492" w:type="dxa"/>
            <w:tcBorders>
              <w:top w:val="single" w:sz="4" w:space="0" w:color="auto"/>
            </w:tcBorders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934B65" w:rsidTr="008C2A8A">
        <w:trPr>
          <w:trHeight w:hRule="exact" w:val="510"/>
        </w:trPr>
        <w:tc>
          <w:tcPr>
            <w:tcW w:w="1703" w:type="dxa"/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gridSpan w:val="2"/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gridSpan w:val="2"/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492" w:type="dxa"/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934B65" w:rsidTr="008C2A8A">
        <w:trPr>
          <w:trHeight w:hRule="exact" w:val="510"/>
        </w:trPr>
        <w:tc>
          <w:tcPr>
            <w:tcW w:w="1703" w:type="dxa"/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gridSpan w:val="2"/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gridSpan w:val="2"/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492" w:type="dxa"/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934B65" w:rsidTr="008C2A8A">
        <w:trPr>
          <w:trHeight w:hRule="exact" w:val="510"/>
        </w:trPr>
        <w:tc>
          <w:tcPr>
            <w:tcW w:w="1703" w:type="dxa"/>
            <w:vAlign w:val="center"/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115" w:type="dxa"/>
            <w:gridSpan w:val="2"/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gridSpan w:val="2"/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492" w:type="dxa"/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934B65" w:rsidTr="008C2A8A">
        <w:trPr>
          <w:trHeight w:val="1202"/>
        </w:trPr>
        <w:tc>
          <w:tcPr>
            <w:tcW w:w="1703" w:type="dxa"/>
            <w:vMerge w:val="restart"/>
            <w:vAlign w:val="center"/>
          </w:tcPr>
          <w:p w:rsidR="00934B65" w:rsidRDefault="00934B65" w:rsidP="008C2A8A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采购要求（包括时间、质量等）</w:t>
            </w:r>
          </w:p>
        </w:tc>
        <w:tc>
          <w:tcPr>
            <w:tcW w:w="7225" w:type="dxa"/>
            <w:gridSpan w:val="7"/>
            <w:vMerge w:val="restart"/>
          </w:tcPr>
          <w:p w:rsidR="00934B65" w:rsidRDefault="00934B65" w:rsidP="008C2A8A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934B65" w:rsidTr="00934B65">
        <w:trPr>
          <w:trHeight w:val="1141"/>
        </w:trPr>
        <w:tc>
          <w:tcPr>
            <w:tcW w:w="1703" w:type="dxa"/>
            <w:vMerge/>
            <w:vAlign w:val="center"/>
          </w:tcPr>
          <w:p w:rsidR="00934B65" w:rsidRDefault="00934B65" w:rsidP="008C2A8A">
            <w:pPr>
              <w:autoSpaceDN w:val="0"/>
              <w:rPr>
                <w:szCs w:val="21"/>
              </w:rPr>
            </w:pPr>
          </w:p>
        </w:tc>
        <w:tc>
          <w:tcPr>
            <w:tcW w:w="7225" w:type="dxa"/>
            <w:gridSpan w:val="7"/>
            <w:vMerge/>
          </w:tcPr>
          <w:p w:rsidR="00934B65" w:rsidRDefault="00934B65" w:rsidP="008C2A8A">
            <w:pPr>
              <w:autoSpaceDN w:val="0"/>
              <w:rPr>
                <w:szCs w:val="21"/>
              </w:rPr>
            </w:pPr>
          </w:p>
        </w:tc>
      </w:tr>
      <w:tr w:rsidR="00934B65" w:rsidTr="008C2A8A">
        <w:trPr>
          <w:trHeight w:hRule="exact" w:val="737"/>
        </w:trPr>
        <w:tc>
          <w:tcPr>
            <w:tcW w:w="1703" w:type="dxa"/>
            <w:vAlign w:val="center"/>
          </w:tcPr>
          <w:p w:rsidR="00934B65" w:rsidRDefault="00934B65" w:rsidP="008C2A8A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申请部门意见</w:t>
            </w:r>
          </w:p>
        </w:tc>
        <w:tc>
          <w:tcPr>
            <w:tcW w:w="7225" w:type="dxa"/>
            <w:gridSpan w:val="7"/>
            <w:vAlign w:val="bottom"/>
          </w:tcPr>
          <w:p w:rsidR="00934B65" w:rsidRDefault="00934B65" w:rsidP="008C2A8A">
            <w:pPr>
              <w:autoSpaceDN w:val="0"/>
              <w:ind w:firstLineChars="1575" w:firstLine="3308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签字：</w:t>
            </w:r>
          </w:p>
        </w:tc>
      </w:tr>
      <w:tr w:rsidR="00934B65" w:rsidTr="008C2A8A">
        <w:trPr>
          <w:trHeight w:hRule="exact" w:val="737"/>
        </w:trPr>
        <w:tc>
          <w:tcPr>
            <w:tcW w:w="1703" w:type="dxa"/>
            <w:vAlign w:val="center"/>
          </w:tcPr>
          <w:p w:rsidR="00934B65" w:rsidRDefault="00934B65" w:rsidP="008C2A8A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资产部门意见</w:t>
            </w:r>
          </w:p>
        </w:tc>
        <w:tc>
          <w:tcPr>
            <w:tcW w:w="7225" w:type="dxa"/>
            <w:gridSpan w:val="7"/>
            <w:vAlign w:val="bottom"/>
          </w:tcPr>
          <w:p w:rsidR="00934B65" w:rsidRDefault="00934B65" w:rsidP="008C2A8A">
            <w:pPr>
              <w:autoSpaceDN w:val="0"/>
              <w:ind w:firstLineChars="1575" w:firstLine="3308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签字：</w:t>
            </w:r>
          </w:p>
        </w:tc>
      </w:tr>
      <w:tr w:rsidR="00934B65" w:rsidTr="008C2A8A">
        <w:trPr>
          <w:trHeight w:hRule="exact" w:val="737"/>
        </w:trPr>
        <w:tc>
          <w:tcPr>
            <w:tcW w:w="1703" w:type="dxa"/>
            <w:vAlign w:val="center"/>
          </w:tcPr>
          <w:p w:rsidR="00934B65" w:rsidRDefault="00934B65" w:rsidP="008C2A8A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业务（归口）部门意见</w:t>
            </w:r>
          </w:p>
        </w:tc>
        <w:tc>
          <w:tcPr>
            <w:tcW w:w="7225" w:type="dxa"/>
            <w:gridSpan w:val="7"/>
            <w:vAlign w:val="bottom"/>
          </w:tcPr>
          <w:p w:rsidR="00934B65" w:rsidRDefault="00934B65" w:rsidP="008C2A8A">
            <w:pPr>
              <w:autoSpaceDN w:val="0"/>
              <w:ind w:firstLineChars="1575" w:firstLine="3308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签字：</w:t>
            </w:r>
          </w:p>
        </w:tc>
      </w:tr>
      <w:tr w:rsidR="00934B65" w:rsidTr="008C2A8A">
        <w:trPr>
          <w:trHeight w:hRule="exact" w:val="737"/>
        </w:trPr>
        <w:tc>
          <w:tcPr>
            <w:tcW w:w="1703" w:type="dxa"/>
            <w:vAlign w:val="center"/>
          </w:tcPr>
          <w:p w:rsidR="00934B65" w:rsidRDefault="00934B65" w:rsidP="008C2A8A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申请部门分管院领导意见</w:t>
            </w:r>
          </w:p>
        </w:tc>
        <w:tc>
          <w:tcPr>
            <w:tcW w:w="7225" w:type="dxa"/>
            <w:gridSpan w:val="7"/>
            <w:vAlign w:val="bottom"/>
          </w:tcPr>
          <w:p w:rsidR="00934B65" w:rsidRDefault="00934B65" w:rsidP="008C2A8A">
            <w:pPr>
              <w:autoSpaceDN w:val="0"/>
              <w:ind w:firstLineChars="1575" w:firstLine="3308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签字：</w:t>
            </w:r>
          </w:p>
        </w:tc>
      </w:tr>
      <w:tr w:rsidR="00934B65" w:rsidTr="008C2A8A">
        <w:trPr>
          <w:trHeight w:hRule="exact" w:val="737"/>
        </w:trPr>
        <w:tc>
          <w:tcPr>
            <w:tcW w:w="1703" w:type="dxa"/>
            <w:vAlign w:val="center"/>
          </w:tcPr>
          <w:p w:rsidR="00934B65" w:rsidRDefault="00934B65" w:rsidP="008C2A8A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财务部门意见</w:t>
            </w:r>
          </w:p>
        </w:tc>
        <w:tc>
          <w:tcPr>
            <w:tcW w:w="7225" w:type="dxa"/>
            <w:gridSpan w:val="7"/>
            <w:vAlign w:val="bottom"/>
          </w:tcPr>
          <w:p w:rsidR="00934B65" w:rsidRDefault="00934B65" w:rsidP="008C2A8A">
            <w:pPr>
              <w:autoSpaceDN w:val="0"/>
              <w:ind w:firstLineChars="1575" w:firstLine="3308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签字：</w:t>
            </w:r>
          </w:p>
        </w:tc>
      </w:tr>
      <w:tr w:rsidR="00934B65" w:rsidTr="008C2A8A">
        <w:trPr>
          <w:trHeight w:hRule="exact" w:val="737"/>
        </w:trPr>
        <w:tc>
          <w:tcPr>
            <w:tcW w:w="1703" w:type="dxa"/>
            <w:vAlign w:val="center"/>
          </w:tcPr>
          <w:p w:rsidR="00934B65" w:rsidRDefault="00934B65" w:rsidP="008C2A8A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分管财务院领导意见</w:t>
            </w:r>
          </w:p>
        </w:tc>
        <w:tc>
          <w:tcPr>
            <w:tcW w:w="7225" w:type="dxa"/>
            <w:gridSpan w:val="7"/>
            <w:vAlign w:val="bottom"/>
          </w:tcPr>
          <w:p w:rsidR="00934B65" w:rsidRDefault="00934B65" w:rsidP="008C2A8A">
            <w:pPr>
              <w:autoSpaceDN w:val="0"/>
              <w:ind w:firstLineChars="1575" w:firstLine="3308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签字：</w:t>
            </w:r>
          </w:p>
        </w:tc>
      </w:tr>
      <w:tr w:rsidR="00934B65" w:rsidTr="008C2A8A">
        <w:trPr>
          <w:trHeight w:hRule="exact" w:val="737"/>
        </w:trPr>
        <w:tc>
          <w:tcPr>
            <w:tcW w:w="1703" w:type="dxa"/>
            <w:vAlign w:val="center"/>
          </w:tcPr>
          <w:p w:rsidR="00934B65" w:rsidRDefault="00934B65" w:rsidP="008C2A8A">
            <w:pPr>
              <w:autoSpaceDN w:val="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院长意见</w:t>
            </w:r>
          </w:p>
        </w:tc>
        <w:tc>
          <w:tcPr>
            <w:tcW w:w="7225" w:type="dxa"/>
            <w:gridSpan w:val="7"/>
            <w:vAlign w:val="bottom"/>
          </w:tcPr>
          <w:p w:rsidR="00934B65" w:rsidRDefault="00934B65" w:rsidP="008C2A8A">
            <w:pPr>
              <w:autoSpaceDN w:val="0"/>
              <w:ind w:firstLineChars="1575" w:firstLine="3308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签字：</w:t>
            </w:r>
          </w:p>
        </w:tc>
      </w:tr>
    </w:tbl>
    <w:p w:rsidR="00F62C2F" w:rsidRDefault="00934B65">
      <w:r>
        <w:rPr>
          <w:rFonts w:ascii="仿宋" w:eastAsia="仿宋" w:hAnsi="仿宋" w:cs="仿宋" w:hint="eastAsia"/>
          <w:szCs w:val="21"/>
        </w:rPr>
        <w:t>注意事项：1、物资采购必须由各部门资产管理员申报；2、采购单需提前五个工作日提交；3、品名和规格请填写准确，必要时可另列附表；4、所需采购物品估价，请事先做好调查，除特殊物资外，原则上需提供三家以上报价；5、申报及审批人员必须签署明确意见；6、此表仅用于实物资产购买，由资产管理部门登记、编号。</w:t>
      </w:r>
    </w:p>
    <w:sectPr w:rsidR="00F62C2F" w:rsidSect="00F62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4B65"/>
    <w:rsid w:val="00934B65"/>
    <w:rsid w:val="00F6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china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2018-09-10T01:55:00Z</dcterms:created>
  <dcterms:modified xsi:type="dcterms:W3CDTF">2018-09-10T01:56:00Z</dcterms:modified>
</cp:coreProperties>
</file>