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sz w:val="24"/>
        </w:rPr>
      </w:pPr>
      <w:r>
        <w:rPr>
          <w:rFonts w:hint="eastAsia"/>
          <w:b/>
          <w:bCs/>
          <w:sz w:val="24"/>
        </w:rPr>
        <w:t>经管系2016年上学期勤工俭学岗位招聘启事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因</w:t>
      </w:r>
      <w:r>
        <w:rPr>
          <w:rFonts w:hint="eastAsia"/>
          <w:sz w:val="24"/>
          <w:lang w:eastAsia="zh-CN"/>
        </w:rPr>
        <w:t>系部</w:t>
      </w:r>
      <w:r>
        <w:rPr>
          <w:rFonts w:hint="eastAsia"/>
          <w:sz w:val="24"/>
        </w:rPr>
        <w:t>工作需要，拟从经管系在校学生中招聘4名同学兼职实训室、多媒体教室管理等工作</w:t>
      </w:r>
      <w:r>
        <w:rPr>
          <w:rFonts w:hint="eastAsia"/>
          <w:sz w:val="24"/>
          <w:lang w:eastAsia="zh-CN"/>
        </w:rPr>
        <w:t>，工作时段暂定</w:t>
      </w:r>
      <w:r>
        <w:rPr>
          <w:rFonts w:hint="eastAsia"/>
          <w:sz w:val="24"/>
          <w:lang w:val="en-US" w:eastAsia="zh-CN"/>
        </w:rPr>
        <w:t>2016年3月至6月</w:t>
      </w:r>
      <w:r>
        <w:rPr>
          <w:rFonts w:hint="eastAsia"/>
          <w:sz w:val="24"/>
        </w:rPr>
        <w:t>。具体要求如下：</w:t>
      </w:r>
      <w:bookmarkStart w:id="0" w:name="_GoBack"/>
      <w:bookmarkEnd w:id="0"/>
    </w:p>
    <w:tbl>
      <w:tblPr>
        <w:tblStyle w:val="5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137"/>
        <w:gridCol w:w="2220"/>
        <w:gridCol w:w="1299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工作岗位与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待遇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工作职责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招聘对象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7" w:type="dxa"/>
          </w:tcPr>
          <w:p>
            <w:pPr>
              <w:jc w:val="left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会计实训室+公共多媒体教室2-102、206的管理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员</w:t>
            </w:r>
            <w:r>
              <w:rPr>
                <w:rFonts w:hint="eastAsia"/>
                <w:color w:val="auto"/>
                <w:sz w:val="22"/>
                <w:szCs w:val="22"/>
              </w:rPr>
              <w:t>；</w:t>
            </w:r>
          </w:p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考核评比合格，</w:t>
            </w:r>
            <w:r>
              <w:rPr>
                <w:rFonts w:hint="eastAsia"/>
                <w:color w:val="auto"/>
                <w:sz w:val="22"/>
                <w:szCs w:val="22"/>
              </w:rPr>
              <w:t>每月补助500元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生活费</w:t>
            </w:r>
            <w:r>
              <w:rPr>
                <w:rFonts w:hint="eastAsia"/>
                <w:color w:val="auto"/>
                <w:sz w:val="22"/>
                <w:szCs w:val="22"/>
              </w:rPr>
              <w:t>。</w:t>
            </w:r>
          </w:p>
        </w:tc>
        <w:tc>
          <w:tcPr>
            <w:tcW w:w="2220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按照实训指导老师的要求，及时收发相关实训资料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,协助老师组织好教学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定期整理相关会计实训资料，确保堆放整齐有序；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3.负责实训室、多媒体教室设备的调试维护、使用调配、卫生与财产管理，发现问题及时汇报处理，</w:t>
            </w:r>
          </w:p>
          <w:p>
            <w:pPr>
              <w:numPr>
                <w:ilvl w:val="0"/>
                <w:numId w:val="0"/>
              </w:num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确保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教学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秩序正常。</w:t>
            </w:r>
          </w:p>
        </w:tc>
        <w:tc>
          <w:tcPr>
            <w:tcW w:w="1299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在籍在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校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会计专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业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学生1名，男女不限</w:t>
            </w:r>
          </w:p>
        </w:tc>
        <w:tc>
          <w:tcPr>
            <w:tcW w:w="2388" w:type="dxa"/>
          </w:tcPr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能吃苦耐劳，自理能力强；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责任心强，沟通能力较好；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遵纪守规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，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时间观念强；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有会计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专业基础知识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，懂电脑、多媒体设备的操作和简单维护；</w:t>
            </w:r>
          </w:p>
          <w:p>
            <w:pPr>
              <w:numPr>
                <w:numId w:val="0"/>
              </w:numP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做事扎实，有奉献精神；</w:t>
            </w:r>
          </w:p>
          <w:p>
            <w:pPr>
              <w:numPr>
                <w:numId w:val="0"/>
              </w:numP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不影响自身学习与工作。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37" w:type="dxa"/>
          </w:tcPr>
          <w:p>
            <w:pPr>
              <w:jc w:val="left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沙盘实训室管理员；</w:t>
            </w:r>
          </w:p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考核评比合格，</w:t>
            </w:r>
            <w:r>
              <w:rPr>
                <w:rFonts w:hint="eastAsia"/>
                <w:color w:val="auto"/>
                <w:sz w:val="22"/>
                <w:szCs w:val="22"/>
              </w:rPr>
              <w:t>每月补助500元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生活费</w:t>
            </w:r>
            <w:r>
              <w:rPr>
                <w:rFonts w:hint="eastAsia"/>
                <w:color w:val="auto"/>
                <w:sz w:val="22"/>
                <w:szCs w:val="22"/>
              </w:rPr>
              <w:t>。</w:t>
            </w:r>
          </w:p>
        </w:tc>
        <w:tc>
          <w:tcPr>
            <w:tcW w:w="222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1.负责实训室设备的调试维护、使用调配、卫生与财产管理，发现问题及时汇报处理，确保教学秩序正常；</w:t>
            </w:r>
          </w:p>
          <w:p>
            <w:pPr>
              <w:numPr>
                <w:ilvl w:val="0"/>
                <w:numId w:val="0"/>
              </w:numPr>
              <w:rPr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按照实训指导老师的要求，及时收发相关实训资料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,协助老师组织好教学。</w:t>
            </w:r>
          </w:p>
        </w:tc>
        <w:tc>
          <w:tcPr>
            <w:tcW w:w="1299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在籍在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校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学生1名，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专业、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男女不限</w:t>
            </w:r>
          </w:p>
        </w:tc>
        <w:tc>
          <w:tcPr>
            <w:tcW w:w="2388" w:type="dxa"/>
            <w:vMerge w:val="restart"/>
          </w:tcPr>
          <w:p>
            <w:pPr>
              <w:numPr>
                <w:numId w:val="0"/>
              </w:numPr>
              <w:rPr>
                <w:rFonts w:hint="eastAsia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能吃苦耐劳，自理能力强；</w:t>
            </w:r>
          </w:p>
          <w:p>
            <w:pPr>
              <w:numPr>
                <w:numId w:val="0"/>
              </w:numPr>
              <w:rPr>
                <w:rFonts w:hint="eastAsia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责任心强，沟通能力较好；</w:t>
            </w:r>
          </w:p>
          <w:p>
            <w:pPr>
              <w:numPr>
                <w:numId w:val="0"/>
              </w:numPr>
              <w:rPr>
                <w:rFonts w:hint="eastAsia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遵纪守规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，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时间观念强；</w:t>
            </w:r>
          </w:p>
          <w:p>
            <w:pPr>
              <w:numPr>
                <w:numId w:val="0"/>
              </w:numP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懂电脑、多媒体设备的操作和简单维护；</w:t>
            </w:r>
          </w:p>
          <w:p>
            <w:pP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做事扎实，有奉献精神；</w:t>
            </w:r>
          </w:p>
          <w:p>
            <w:pP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不影响自身学习与工作。</w:t>
            </w: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137" w:type="dxa"/>
          </w:tcPr>
          <w:p>
            <w:pPr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电商名师工作室管理员；</w:t>
            </w:r>
          </w:p>
          <w:p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考核评比合格，</w:t>
            </w:r>
            <w:r>
              <w:rPr>
                <w:rFonts w:hint="eastAsia"/>
                <w:sz w:val="22"/>
                <w:szCs w:val="22"/>
              </w:rPr>
              <w:t>每月补助500元</w:t>
            </w:r>
            <w:r>
              <w:rPr>
                <w:rFonts w:hint="eastAsia"/>
                <w:sz w:val="22"/>
                <w:szCs w:val="22"/>
                <w:lang w:eastAsia="zh-CN"/>
              </w:rPr>
              <w:t>生活费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222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1.负责实训室设备的调试维护、使用调配、卫生与财产管理，发现问题及时汇报处理，确保教学、培训秩序正常；</w:t>
            </w:r>
          </w:p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2.做好相关接待任务。</w:t>
            </w:r>
          </w:p>
        </w:tc>
        <w:tc>
          <w:tcPr>
            <w:tcW w:w="1299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在籍在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校商务信息管理、电子商务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专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业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学生1名，男女不限</w:t>
            </w:r>
          </w:p>
        </w:tc>
        <w:tc>
          <w:tcPr>
            <w:tcW w:w="2388" w:type="dxa"/>
            <w:vMerge w:val="continue"/>
            <w:tcBorders/>
          </w:tcPr>
          <w:p>
            <w:pPr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137" w:type="dxa"/>
          </w:tcPr>
          <w:p>
            <w:pPr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呼叫中心管理员；</w:t>
            </w:r>
          </w:p>
          <w:p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考核评比合格，</w:t>
            </w:r>
            <w:r>
              <w:rPr>
                <w:rFonts w:hint="eastAsia"/>
                <w:sz w:val="22"/>
                <w:szCs w:val="22"/>
              </w:rPr>
              <w:t>每月补助500元</w:t>
            </w:r>
            <w:r>
              <w:rPr>
                <w:rFonts w:hint="eastAsia"/>
                <w:sz w:val="22"/>
                <w:szCs w:val="22"/>
                <w:lang w:eastAsia="zh-CN"/>
              </w:rPr>
              <w:t>生活费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222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1.负责实训室设备的调试维护、使用调配、卫生与财产管理，发现问题及时汇报处理，确保教学、培训秩序正常；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按照实训指导老师的要求，及时收发相关实训资料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,协助老师组织好教学。</w:t>
            </w:r>
          </w:p>
        </w:tc>
        <w:tc>
          <w:tcPr>
            <w:tcW w:w="1299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在籍在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校商务信息管理、电子商务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专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业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学生1名，男女不限</w:t>
            </w:r>
          </w:p>
        </w:tc>
        <w:tc>
          <w:tcPr>
            <w:tcW w:w="2388" w:type="dxa"/>
            <w:vMerge w:val="continue"/>
            <w:tcBorders/>
          </w:tcPr>
          <w:p>
            <w:pPr>
              <w:rPr>
                <w:color w:val="000000" w:themeColor="text1"/>
                <w:sz w:val="24"/>
              </w:rPr>
            </w:pPr>
          </w:p>
        </w:tc>
      </w:tr>
    </w:tbl>
    <w:p>
      <w:pPr>
        <w:ind w:firstLine="480" w:firstLineChars="20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报名要求：</w:t>
      </w:r>
    </w:p>
    <w:p>
      <w:pPr>
        <w:numPr>
          <w:ilvl w:val="0"/>
          <w:numId w:val="2"/>
        </w:numPr>
        <w:ind w:firstLine="480" w:firstLineChars="200"/>
        <w:rPr>
          <w:sz w:val="24"/>
        </w:rPr>
      </w:pPr>
      <w:r>
        <w:rPr>
          <w:rFonts w:hint="eastAsia"/>
          <w:color w:val="000000" w:themeColor="text1"/>
          <w:sz w:val="24"/>
        </w:rPr>
        <w:t>在“校园网-经管系-资料</w:t>
      </w:r>
      <w:r>
        <w:rPr>
          <w:rFonts w:hint="eastAsia"/>
          <w:color w:val="000000" w:themeColor="text1"/>
          <w:sz w:val="24"/>
          <w:lang w:eastAsia="zh-CN"/>
        </w:rPr>
        <w:t>下载</w:t>
      </w:r>
      <w:r>
        <w:rPr>
          <w:rFonts w:hint="eastAsia"/>
          <w:color w:val="000000" w:themeColor="text1"/>
          <w:sz w:val="24"/>
        </w:rPr>
        <w:t>栏”自行下载</w:t>
      </w:r>
      <w:r>
        <w:rPr>
          <w:rFonts w:hint="eastAsia"/>
          <w:color w:val="000000" w:themeColor="text1"/>
          <w:sz w:val="24"/>
          <w:lang w:eastAsia="zh-CN"/>
        </w:rPr>
        <w:t>《</w:t>
      </w:r>
      <w:r>
        <w:rPr>
          <w:rFonts w:hint="eastAsia"/>
          <w:color w:val="000000" w:themeColor="text1"/>
          <w:sz w:val="24"/>
        </w:rPr>
        <w:t>勤工俭学申请表</w:t>
      </w:r>
      <w:r>
        <w:rPr>
          <w:rFonts w:hint="eastAsia"/>
          <w:color w:val="000000" w:themeColor="text1"/>
          <w:sz w:val="24"/>
          <w:lang w:eastAsia="zh-CN"/>
        </w:rPr>
        <w:t>》</w:t>
      </w:r>
      <w:r>
        <w:rPr>
          <w:rFonts w:hint="eastAsia"/>
          <w:color w:val="000000" w:themeColor="text1"/>
          <w:sz w:val="24"/>
        </w:rPr>
        <w:t>（见附件1），</w:t>
      </w:r>
      <w:r>
        <w:rPr>
          <w:rFonts w:hint="eastAsia"/>
          <w:color w:val="000000" w:themeColor="text1"/>
          <w:sz w:val="24"/>
          <w:lang w:eastAsia="zh-CN"/>
        </w:rPr>
        <w:t>并</w:t>
      </w:r>
      <w:r>
        <w:rPr>
          <w:rFonts w:hint="eastAsia"/>
          <w:color w:val="000000" w:themeColor="text1"/>
          <w:sz w:val="24"/>
        </w:rPr>
        <w:t>按</w:t>
      </w:r>
      <w:r>
        <w:rPr>
          <w:rFonts w:hint="eastAsia"/>
          <w:sz w:val="24"/>
        </w:rPr>
        <w:t>要求填写打印；</w:t>
      </w:r>
    </w:p>
    <w:p>
      <w:pPr>
        <w:numPr>
          <w:ilvl w:val="0"/>
          <w:numId w:val="2"/>
        </w:numPr>
        <w:ind w:firstLine="480" w:firstLineChars="200"/>
        <w:rPr>
          <w:sz w:val="24"/>
        </w:rPr>
      </w:pPr>
      <w:r>
        <w:rPr>
          <w:rFonts w:hint="eastAsia"/>
          <w:sz w:val="24"/>
        </w:rPr>
        <w:t>截止3月</w:t>
      </w:r>
      <w:r>
        <w:rPr>
          <w:rFonts w:hint="eastAsia"/>
          <w:sz w:val="24"/>
          <w:lang w:val="en-US" w:eastAsia="zh-CN"/>
        </w:rPr>
        <w:t>13</w:t>
      </w:r>
      <w:r>
        <w:rPr>
          <w:rFonts w:hint="eastAsia"/>
          <w:sz w:val="24"/>
        </w:rPr>
        <w:t>日前将申请表交学工办刘晶菁老师，联系电话：15173720092。</w:t>
      </w:r>
    </w:p>
    <w:p>
      <w:pPr>
        <w:jc w:val="right"/>
        <w:rPr>
          <w:sz w:val="24"/>
        </w:rPr>
      </w:pPr>
      <w:r>
        <w:rPr>
          <w:rFonts w:hint="eastAsia"/>
          <w:sz w:val="24"/>
        </w:rPr>
        <w:t xml:space="preserve">经济管理系   </w:t>
      </w: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2016年3月15日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8089295">
    <w:nsid w:val="56E8AD4F"/>
    <w:multiLevelType w:val="singleLevel"/>
    <w:tmpl w:val="56E8AD4F"/>
    <w:lvl w:ilvl="0" w:tentative="1">
      <w:start w:val="1"/>
      <w:numFmt w:val="decimal"/>
      <w:suff w:val="nothing"/>
      <w:lvlText w:val="%1."/>
      <w:lvlJc w:val="left"/>
    </w:lvl>
  </w:abstractNum>
  <w:abstractNum w:abstractNumId="1458187907">
    <w:nsid w:val="56EA2E83"/>
    <w:multiLevelType w:val="singleLevel"/>
    <w:tmpl w:val="56EA2E83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58187907"/>
  </w:num>
  <w:num w:numId="2">
    <w:abstractNumId w:val="14580892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A76E46"/>
    <w:rsid w:val="000632F8"/>
    <w:rsid w:val="00216D81"/>
    <w:rsid w:val="004927E0"/>
    <w:rsid w:val="00582B11"/>
    <w:rsid w:val="00662FAA"/>
    <w:rsid w:val="007C71DF"/>
    <w:rsid w:val="00A7065C"/>
    <w:rsid w:val="00A91635"/>
    <w:rsid w:val="00AF4C57"/>
    <w:rsid w:val="00C47E7A"/>
    <w:rsid w:val="00E233E3"/>
    <w:rsid w:val="00F60F3E"/>
    <w:rsid w:val="34A76E46"/>
    <w:rsid w:val="4DA64574"/>
    <w:rsid w:val="72D27981"/>
    <w:rsid w:val="7E7430E2"/>
    <w:rsid w:val="7F5B0B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789</Characters>
  <Lines>6</Lines>
  <Paragraphs>1</Paragraphs>
  <TotalTime>0</TotalTime>
  <ScaleCrop>false</ScaleCrop>
  <LinksUpToDate>false</LinksUpToDate>
  <CharactersWithSpaces>926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2016-03-16T00:21:00Z</dcterms:created>
  <dc:creator>Administrator</dc:creator>
  <cp:lastModifiedBy>Administrator</cp:lastModifiedBy>
  <dcterms:modified xsi:type="dcterms:W3CDTF">2016-03-17T05:25:47Z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